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B1BFAD">
      <w:pPr>
        <w:jc w:val="center"/>
        <w:rPr>
          <w:rFonts w:ascii="仿宋_GB2312" w:eastAsia="仿宋_GB2312"/>
          <w:b/>
          <w:sz w:val="32"/>
          <w:szCs w:val="32"/>
        </w:rPr>
      </w:pPr>
    </w:p>
    <w:p w14:paraId="34F926D1">
      <w:pPr>
        <w:jc w:val="center"/>
        <w:rPr>
          <w:rFonts w:ascii="黑体" w:eastAsia="黑体"/>
          <w:sz w:val="72"/>
          <w:szCs w:val="72"/>
        </w:rPr>
      </w:pPr>
    </w:p>
    <w:p w14:paraId="7DE6F20D">
      <w:pPr>
        <w:jc w:val="center"/>
        <w:rPr>
          <w:rFonts w:ascii="黑体" w:eastAsia="黑体"/>
          <w:sz w:val="72"/>
          <w:szCs w:val="72"/>
        </w:rPr>
      </w:pPr>
    </w:p>
    <w:p w14:paraId="458CA176">
      <w:pPr>
        <w:jc w:val="center"/>
        <w:rPr>
          <w:rFonts w:ascii="黑体" w:eastAsia="黑体"/>
          <w:sz w:val="72"/>
          <w:szCs w:val="72"/>
        </w:rPr>
      </w:pPr>
    </w:p>
    <w:p w14:paraId="7B9BAF2D">
      <w:pPr>
        <w:jc w:val="center"/>
        <w:rPr>
          <w:rFonts w:ascii="黑体" w:eastAsia="黑体"/>
          <w:sz w:val="72"/>
          <w:szCs w:val="72"/>
        </w:rPr>
      </w:pPr>
    </w:p>
    <w:p w14:paraId="645D7D93">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20EF784A">
      <w:pPr>
        <w:jc w:val="center"/>
        <w:rPr>
          <w:rFonts w:ascii="黑体" w:eastAsia="黑体"/>
          <w:sz w:val="52"/>
          <w:szCs w:val="52"/>
        </w:rPr>
      </w:pPr>
    </w:p>
    <w:p w14:paraId="72CBFD70">
      <w:pPr>
        <w:jc w:val="center"/>
        <w:rPr>
          <w:rFonts w:ascii="黑体" w:eastAsia="黑体"/>
          <w:sz w:val="52"/>
          <w:szCs w:val="52"/>
        </w:rPr>
      </w:pPr>
    </w:p>
    <w:p w14:paraId="6A0366C7">
      <w:pPr>
        <w:jc w:val="center"/>
        <w:rPr>
          <w:rFonts w:ascii="黑体" w:eastAsia="黑体"/>
          <w:sz w:val="52"/>
          <w:szCs w:val="52"/>
        </w:rPr>
      </w:pPr>
    </w:p>
    <w:p w14:paraId="505E2637">
      <w:pPr>
        <w:jc w:val="center"/>
        <w:rPr>
          <w:rFonts w:ascii="黑体" w:eastAsia="黑体"/>
          <w:sz w:val="52"/>
          <w:szCs w:val="52"/>
        </w:rPr>
      </w:pPr>
    </w:p>
    <w:p w14:paraId="1BC4BE65">
      <w:pPr>
        <w:jc w:val="center"/>
        <w:rPr>
          <w:rFonts w:ascii="黑体" w:eastAsia="黑体"/>
          <w:sz w:val="32"/>
          <w:szCs w:val="32"/>
        </w:rPr>
      </w:pPr>
    </w:p>
    <w:p w14:paraId="5C073810">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3465B435">
      <w:pPr>
        <w:spacing w:line="500" w:lineRule="exact"/>
        <w:ind w:firstLine="645"/>
        <w:jc w:val="center"/>
        <w:rPr>
          <w:rFonts w:hint="eastAsia" w:ascii="宋体" w:hAnsi="宋体" w:cs="宋体"/>
          <w:b/>
          <w:bCs/>
          <w:kern w:val="0"/>
          <w:sz w:val="36"/>
          <w:szCs w:val="36"/>
        </w:rPr>
      </w:pPr>
    </w:p>
    <w:p w14:paraId="71EE99CD">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5EE64E8F">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2B9B2DD3">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0EE6C84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5053043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0F9900D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75C6FF1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030117D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52B55D7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2A49147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1E30863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4F30CC1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6A3FF72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3A620AA5">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4CA209BE">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0ABA0D70">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4E9D0CB0">
      <w:pPr>
        <w:tabs>
          <w:tab w:val="center" w:pos="6979"/>
        </w:tabs>
        <w:spacing w:before="156" w:beforeLines="50" w:after="156" w:afterLines="50"/>
        <w:jc w:val="center"/>
        <w:rPr>
          <w:rFonts w:ascii="宋体" w:hAnsi="宋体" w:cs="宋体"/>
          <w:b/>
          <w:bCs/>
          <w:spacing w:val="40"/>
          <w:kern w:val="0"/>
          <w:sz w:val="32"/>
          <w:szCs w:val="32"/>
        </w:rPr>
      </w:pPr>
    </w:p>
    <w:p w14:paraId="3D07E5EE">
      <w:pPr>
        <w:tabs>
          <w:tab w:val="center" w:pos="6979"/>
        </w:tabs>
        <w:spacing w:before="156" w:beforeLines="50" w:after="156" w:afterLines="50"/>
        <w:jc w:val="center"/>
        <w:rPr>
          <w:rFonts w:ascii="宋体" w:hAnsi="宋体" w:cs="宋体"/>
          <w:b/>
          <w:bCs/>
          <w:spacing w:val="40"/>
          <w:kern w:val="0"/>
          <w:sz w:val="32"/>
          <w:szCs w:val="32"/>
        </w:rPr>
      </w:pPr>
    </w:p>
    <w:p w14:paraId="67110B8A">
      <w:pPr>
        <w:tabs>
          <w:tab w:val="center" w:pos="6979"/>
        </w:tabs>
        <w:spacing w:before="156" w:beforeLines="50" w:after="156" w:afterLines="50"/>
        <w:jc w:val="center"/>
        <w:rPr>
          <w:rFonts w:ascii="宋体" w:hAnsi="宋体" w:cs="宋体"/>
          <w:b/>
          <w:bCs/>
          <w:spacing w:val="40"/>
          <w:kern w:val="0"/>
          <w:sz w:val="32"/>
          <w:szCs w:val="32"/>
        </w:rPr>
      </w:pPr>
    </w:p>
    <w:p w14:paraId="4432303D">
      <w:pPr>
        <w:tabs>
          <w:tab w:val="center" w:pos="6979"/>
        </w:tabs>
        <w:spacing w:before="156" w:beforeLines="50" w:after="156" w:afterLines="50"/>
        <w:jc w:val="center"/>
        <w:rPr>
          <w:rFonts w:ascii="宋体" w:hAnsi="宋体" w:cs="宋体"/>
          <w:b/>
          <w:bCs/>
          <w:spacing w:val="40"/>
          <w:kern w:val="0"/>
          <w:sz w:val="32"/>
          <w:szCs w:val="32"/>
        </w:rPr>
      </w:pPr>
    </w:p>
    <w:p w14:paraId="0B9B45BC">
      <w:pPr>
        <w:tabs>
          <w:tab w:val="center" w:pos="6979"/>
        </w:tabs>
        <w:spacing w:before="156" w:beforeLines="50" w:after="156" w:afterLines="50"/>
        <w:jc w:val="center"/>
        <w:rPr>
          <w:rFonts w:ascii="宋体" w:hAnsi="宋体" w:cs="宋体"/>
          <w:b/>
          <w:bCs/>
          <w:spacing w:val="40"/>
          <w:kern w:val="0"/>
          <w:sz w:val="32"/>
          <w:szCs w:val="32"/>
        </w:rPr>
      </w:pPr>
    </w:p>
    <w:p w14:paraId="7AB31055">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063B19E1">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75601A73">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2C75C0E0">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381E5090">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lang w:eastAsia="zh-CN"/>
        </w:rPr>
        <w:t>本</w:t>
      </w:r>
      <w:r>
        <w:rPr>
          <w:rFonts w:hint="eastAsia" w:ascii="仿宋_GB2312" w:eastAsia="仿宋_GB2312"/>
          <w:kern w:val="0"/>
          <w:sz w:val="28"/>
          <w:szCs w:val="28"/>
        </w:rPr>
        <w:t>单位为北京市大兴区园林服务中心下属公益一类科级事业单位，设有5个班组，分别是公园管理组、综合办公组、财务管理组、安全管理组、综合协调组。</w:t>
      </w:r>
    </w:p>
    <w:p w14:paraId="18A66B95">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本单位主要职责：负责念坛公园日常运行、设备设施的维护、园区的卫生保洁和园林绿化的养护工作。</w:t>
      </w:r>
    </w:p>
    <w:p w14:paraId="50944EEA">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4D6401B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3198.94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减少292.67万元，下降8.38%。</w:t>
      </w:r>
    </w:p>
    <w:p w14:paraId="7F617992">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4236BE5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3198.94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减少292.67万元，下降8.38%。</w:t>
      </w:r>
    </w:p>
    <w:p w14:paraId="6B61C02A">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3198.94</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rPr>
        <w:t>1950.88万元，占收入合计的</w:t>
      </w:r>
      <w:r>
        <w:rPr>
          <w:rFonts w:hint="eastAsia" w:ascii="仿宋_GB2312" w:eastAsia="仿宋_GB2312"/>
          <w:sz w:val="28"/>
          <w:szCs w:val="28"/>
          <w:lang w:val="en-US" w:eastAsia="zh-CN"/>
        </w:rPr>
        <w:t>60.99</w:t>
      </w:r>
      <w:r>
        <w:rPr>
          <w:rFonts w:hint="eastAsia" w:ascii="仿宋_GB2312" w:eastAsia="仿宋_GB2312"/>
          <w:sz w:val="28"/>
          <w:szCs w:val="28"/>
        </w:rPr>
        <w:t>%</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rPr>
        <w:t>1248.0</w:t>
      </w:r>
      <w:r>
        <w:rPr>
          <w:rFonts w:hint="eastAsia" w:ascii="仿宋_GB2312" w:eastAsia="仿宋_GB2312"/>
          <w:sz w:val="28"/>
          <w:szCs w:val="28"/>
          <w:lang w:val="en-US" w:eastAsia="zh-CN"/>
        </w:rPr>
        <w:t>6</w:t>
      </w:r>
      <w:r>
        <w:rPr>
          <w:rFonts w:hint="eastAsia" w:ascii="仿宋_GB2312" w:eastAsia="仿宋_GB2312"/>
          <w:sz w:val="28"/>
          <w:szCs w:val="28"/>
        </w:rPr>
        <w:t>万元，占收入合计的</w:t>
      </w:r>
      <w:r>
        <w:rPr>
          <w:rFonts w:hint="eastAsia" w:ascii="仿宋_GB2312" w:eastAsia="仿宋_GB2312"/>
          <w:sz w:val="28"/>
          <w:szCs w:val="28"/>
          <w:lang w:val="en-US" w:eastAsia="zh-CN"/>
        </w:rPr>
        <w:t>39.01</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23F3532">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4AB64BD">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2F3FE1FD">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5F080C0">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2939C278">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EFC0392">
      <w:pPr>
        <w:pStyle w:val="2"/>
        <w:ind w:firstLine="0"/>
        <w:jc w:val="center"/>
      </w:pPr>
      <w:r>
        <w:rPr>
          <w:rFonts w:hint="eastAsia" w:ascii="仿宋_GB2312" w:eastAsia="仿宋_GB2312"/>
          <w:color w:val="000000"/>
          <w:sz w:val="32"/>
          <w:szCs w:val="32"/>
          <w:highlight w:val="none"/>
          <w:lang w:val="en-US" w:eastAsia="zh-CN"/>
        </w:rPr>
        <w:t>图1：收入决算</w:t>
      </w:r>
    </w:p>
    <w:p w14:paraId="33C9C956">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EF64C2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0254F6E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3198.94</w:t>
      </w:r>
      <w:r>
        <w:rPr>
          <w:rFonts w:hint="eastAsia" w:ascii="仿宋_GB2312" w:eastAsia="仿宋_GB2312"/>
          <w:sz w:val="28"/>
          <w:szCs w:val="28"/>
        </w:rPr>
        <w:t>万元，比上年减少292.67万元，下降8.38%</w:t>
      </w:r>
      <w:r>
        <w:rPr>
          <w:rFonts w:hint="eastAsia" w:ascii="仿宋_GB2312" w:eastAsia="仿宋_GB2312"/>
          <w:sz w:val="28"/>
          <w:szCs w:val="28"/>
          <w:lang w:eastAsia="zh-CN"/>
        </w:rPr>
        <w:t>，</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984.87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30.79</w:t>
      </w:r>
      <w:r>
        <w:rPr>
          <w:rFonts w:hint="eastAsia" w:ascii="仿宋_GB2312" w:eastAsia="仿宋_GB2312"/>
          <w:sz w:val="28"/>
          <w:szCs w:val="28"/>
          <w:highlight w:val="none"/>
        </w:rPr>
        <w:t>%；项目支出</w:t>
      </w:r>
      <w:r>
        <w:rPr>
          <w:rFonts w:ascii="仿宋_GB2312" w:eastAsia="仿宋_GB2312"/>
          <w:sz w:val="28"/>
          <w:szCs w:val="28"/>
          <w:highlight w:val="none"/>
        </w:rPr>
        <w:t>2214.07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69.21</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593504C8">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330AF954">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321A9D2">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3F8C858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3198.94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减少292.67万元，下降8.38%。主要原因：本年度项目数量</w:t>
      </w:r>
      <w:r>
        <w:rPr>
          <w:rFonts w:hint="eastAsia" w:ascii="仿宋_GB2312" w:eastAsia="仿宋_GB2312"/>
          <w:sz w:val="28"/>
          <w:szCs w:val="28"/>
          <w:lang w:val="en-US" w:eastAsia="zh-CN"/>
        </w:rPr>
        <w:t>较去年有所减少，因此收入较去年有所下降</w:t>
      </w:r>
      <w:r>
        <w:rPr>
          <w:rFonts w:hint="eastAsia" w:ascii="仿宋_GB2312" w:eastAsia="仿宋_GB2312"/>
          <w:sz w:val="28"/>
          <w:szCs w:val="28"/>
        </w:rPr>
        <w:t>。</w:t>
      </w:r>
    </w:p>
    <w:p w14:paraId="3216A018">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4B3C3E5C">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748A3F28">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1950.88</w:t>
      </w:r>
      <w:r>
        <w:rPr>
          <w:rFonts w:hint="eastAsia" w:ascii="仿宋_GB2312" w:eastAsia="仿宋_GB2312"/>
          <w:sz w:val="28"/>
          <w:szCs w:val="28"/>
        </w:rPr>
        <w:t>万元，主要用于以下方面（按大类）：社会保障和就业支出138.89万元，占本年财政拨款支出7.11%；卫生健康支出77.11万元，占本年财政拨款支出3.95%；城乡社区支出1212.84万元，占本年财政拨款支出62.18%；农林水支出522.04万元，占本年财政拨款支出26.76%。</w:t>
      </w:r>
    </w:p>
    <w:p w14:paraId="0F3F98F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71869E9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1.208社会保障和就业支出”（类）</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年度年初预算132.51万元</w:t>
      </w:r>
      <w:r>
        <w:rPr>
          <w:rFonts w:hint="eastAsia" w:ascii="仿宋_GB2312" w:eastAsia="仿宋_GB2312"/>
          <w:sz w:val="28"/>
          <w:szCs w:val="28"/>
          <w:lang w:eastAsia="zh-CN"/>
        </w:rPr>
        <w:t>，</w:t>
      </w:r>
      <w:r>
        <w:rPr>
          <w:rFonts w:hint="eastAsia" w:ascii="仿宋_GB2312" w:eastAsia="仿宋_GB2312"/>
          <w:sz w:val="28"/>
          <w:szCs w:val="28"/>
        </w:rPr>
        <w:t>2024年度决算138.89万元，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w:t>
      </w:r>
      <w:r>
        <w:rPr>
          <w:rFonts w:hint="eastAsia" w:ascii="仿宋_GB2312" w:eastAsia="仿宋_GB2312"/>
          <w:sz w:val="28"/>
          <w:szCs w:val="28"/>
        </w:rPr>
        <w:t>4.82%</w:t>
      </w:r>
      <w:r>
        <w:rPr>
          <w:rFonts w:hint="eastAsia" w:ascii="仿宋_GB2312" w:eastAsia="仿宋_GB2312"/>
          <w:sz w:val="28"/>
          <w:szCs w:val="28"/>
          <w:lang w:eastAsia="zh-CN"/>
        </w:rPr>
        <w:t>。</w:t>
      </w:r>
      <w:r>
        <w:rPr>
          <w:rFonts w:hint="eastAsia" w:ascii="仿宋_GB2312" w:eastAsia="仿宋_GB2312"/>
          <w:sz w:val="28"/>
          <w:szCs w:val="28"/>
          <w:lang w:val="en-US" w:eastAsia="zh-CN"/>
        </w:rPr>
        <w:t>其中：</w:t>
      </w:r>
      <w:r>
        <w:rPr>
          <w:rFonts w:hint="eastAsia" w:ascii="仿宋_GB2312" w:eastAsia="仿宋_GB2312"/>
          <w:sz w:val="28"/>
          <w:szCs w:val="28"/>
        </w:rPr>
        <w:t>“20805行政事业单位养老支出”（款）202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年度年初预算132.51万元，202</w:t>
      </w:r>
      <w:r>
        <w:rPr>
          <w:rFonts w:hint="eastAsia" w:ascii="仿宋_GB2312" w:eastAsia="仿宋_GB2312"/>
          <w:sz w:val="28"/>
          <w:szCs w:val="28"/>
          <w:lang w:val="en-US" w:eastAsia="zh-CN"/>
        </w:rPr>
        <w:t>4</w:t>
      </w:r>
      <w:r>
        <w:rPr>
          <w:rFonts w:hint="eastAsia" w:ascii="仿宋_GB2312" w:eastAsia="仿宋_GB2312"/>
          <w:sz w:val="28"/>
          <w:szCs w:val="28"/>
        </w:rPr>
        <w:t>年度决算138.89万元，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w:t>
      </w:r>
      <w:r>
        <w:rPr>
          <w:rFonts w:hint="eastAsia" w:ascii="仿宋_GB2312" w:eastAsia="仿宋_GB2312"/>
          <w:sz w:val="28"/>
          <w:szCs w:val="28"/>
        </w:rPr>
        <w:t>4.82%。主要原因：在职人员养老保险和职业年金基数增长。</w:t>
      </w:r>
    </w:p>
    <w:p w14:paraId="4290B347">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2.“210卫生健康支出”(类)</w:t>
      </w:r>
      <w:r>
        <w:rPr>
          <w:rFonts w:hint="eastAsia" w:ascii="仿宋_GB2312" w:eastAsia="仿宋_GB2312"/>
          <w:color w:val="auto"/>
          <w:sz w:val="28"/>
          <w:szCs w:val="28"/>
          <w:lang w:eastAsia="zh-CN"/>
        </w:rPr>
        <w:t>，</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年度年初预算77.84万元</w:t>
      </w:r>
      <w:r>
        <w:rPr>
          <w:rFonts w:hint="eastAsia" w:ascii="仿宋_GB2312" w:eastAsia="仿宋_GB2312"/>
          <w:color w:val="auto"/>
          <w:sz w:val="28"/>
          <w:szCs w:val="28"/>
          <w:lang w:eastAsia="zh-CN"/>
        </w:rPr>
        <w:t>，</w:t>
      </w:r>
      <w:r>
        <w:rPr>
          <w:rFonts w:hint="eastAsia" w:ascii="仿宋_GB2312" w:eastAsia="仿宋_GB2312"/>
          <w:color w:val="auto"/>
          <w:sz w:val="28"/>
          <w:szCs w:val="28"/>
        </w:rPr>
        <w:t>2024年度决算77.11万元，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99.06</w:t>
      </w:r>
      <w:r>
        <w:rPr>
          <w:rFonts w:hint="eastAsia" w:ascii="仿宋_GB2312" w:eastAsia="仿宋_GB2312"/>
          <w:color w:val="auto"/>
          <w:sz w:val="28"/>
          <w:szCs w:val="28"/>
        </w:rPr>
        <w:t>%</w:t>
      </w:r>
      <w:r>
        <w:rPr>
          <w:rFonts w:hint="eastAsia" w:ascii="仿宋_GB2312" w:eastAsia="仿宋_GB2312"/>
          <w:color w:val="auto"/>
          <w:sz w:val="28"/>
          <w:szCs w:val="28"/>
          <w:lang w:eastAsia="zh-CN"/>
        </w:rPr>
        <w:t>。</w:t>
      </w:r>
      <w:r>
        <w:rPr>
          <w:rFonts w:hint="eastAsia" w:ascii="仿宋_GB2312" w:eastAsia="仿宋_GB2312"/>
          <w:color w:val="auto"/>
          <w:sz w:val="28"/>
          <w:szCs w:val="28"/>
        </w:rPr>
        <w:t>其中：“21011行政事业单位医疗”（款）202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年度年初预算77.84万元</w:t>
      </w:r>
      <w:r>
        <w:rPr>
          <w:rFonts w:hint="eastAsia" w:ascii="仿宋_GB2312" w:eastAsia="仿宋_GB2312"/>
          <w:color w:val="auto"/>
          <w:sz w:val="28"/>
          <w:szCs w:val="28"/>
          <w:lang w:eastAsia="zh-CN"/>
        </w:rPr>
        <w:t>，</w:t>
      </w:r>
      <w:r>
        <w:rPr>
          <w:rFonts w:hint="eastAsia" w:ascii="仿宋_GB2312" w:eastAsia="仿宋_GB2312"/>
          <w:color w:val="auto"/>
          <w:sz w:val="28"/>
          <w:szCs w:val="28"/>
        </w:rPr>
        <w:t>2024年度决算77.11万元，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99.06</w:t>
      </w:r>
      <w:r>
        <w:rPr>
          <w:rFonts w:hint="eastAsia" w:ascii="仿宋_GB2312" w:eastAsia="仿宋_GB2312"/>
          <w:color w:val="auto"/>
          <w:sz w:val="28"/>
          <w:szCs w:val="28"/>
        </w:rPr>
        <w:t>%</w:t>
      </w:r>
      <w:r>
        <w:rPr>
          <w:rFonts w:hint="eastAsia" w:ascii="仿宋_GB2312" w:eastAsia="仿宋_GB2312"/>
          <w:color w:val="auto"/>
          <w:sz w:val="28"/>
          <w:szCs w:val="28"/>
          <w:lang w:eastAsia="zh-CN"/>
        </w:rPr>
        <w:t>。</w:t>
      </w:r>
      <w:r>
        <w:rPr>
          <w:rFonts w:hint="eastAsia" w:ascii="仿宋_GB2312" w:eastAsia="仿宋_GB2312"/>
          <w:color w:val="auto"/>
          <w:sz w:val="28"/>
          <w:szCs w:val="28"/>
        </w:rPr>
        <w:t>主要原因：事业单位医疗和公务员医疗补助保险基数下降。</w:t>
      </w:r>
    </w:p>
    <w:p w14:paraId="39D6DA51">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3.“212城乡社区支出”（类）</w:t>
      </w:r>
      <w:r>
        <w:rPr>
          <w:rFonts w:hint="eastAsia" w:ascii="仿宋_GB2312" w:eastAsia="仿宋_GB2312"/>
          <w:color w:val="auto"/>
          <w:sz w:val="28"/>
          <w:szCs w:val="28"/>
          <w:lang w:eastAsia="zh-CN"/>
        </w:rPr>
        <w:t>，</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年度年初预算1250.98万元</w:t>
      </w:r>
      <w:r>
        <w:rPr>
          <w:rFonts w:hint="eastAsia" w:ascii="仿宋_GB2312" w:eastAsia="仿宋_GB2312"/>
          <w:color w:val="auto"/>
          <w:sz w:val="28"/>
          <w:szCs w:val="28"/>
          <w:lang w:eastAsia="zh-CN"/>
        </w:rPr>
        <w:t>，</w:t>
      </w:r>
      <w:r>
        <w:rPr>
          <w:rFonts w:hint="eastAsia" w:ascii="仿宋_GB2312" w:eastAsia="仿宋_GB2312"/>
          <w:color w:val="auto"/>
          <w:sz w:val="28"/>
          <w:szCs w:val="28"/>
        </w:rPr>
        <w:t>2024年度决算1212.84万元，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96.95</w:t>
      </w:r>
      <w:r>
        <w:rPr>
          <w:rFonts w:hint="eastAsia" w:ascii="仿宋_GB2312" w:eastAsia="仿宋_GB2312"/>
          <w:color w:val="auto"/>
          <w:sz w:val="28"/>
          <w:szCs w:val="28"/>
        </w:rPr>
        <w:t>%</w:t>
      </w:r>
      <w:r>
        <w:rPr>
          <w:rFonts w:hint="eastAsia" w:ascii="仿宋_GB2312" w:eastAsia="仿宋_GB2312"/>
          <w:color w:val="auto"/>
          <w:sz w:val="28"/>
          <w:szCs w:val="28"/>
          <w:lang w:eastAsia="zh-CN"/>
        </w:rPr>
        <w:t>。</w:t>
      </w:r>
      <w:r>
        <w:rPr>
          <w:rFonts w:hint="eastAsia" w:ascii="仿宋_GB2312" w:eastAsia="仿宋_GB2312"/>
          <w:color w:val="auto"/>
          <w:sz w:val="28"/>
          <w:szCs w:val="28"/>
        </w:rPr>
        <w:t>其中：“21203城乡社区公共设施”（款）</w:t>
      </w:r>
      <w:r>
        <w:rPr>
          <w:rFonts w:hint="eastAsia" w:ascii="仿宋_GB2312" w:eastAsia="仿宋_GB2312"/>
          <w:color w:val="auto"/>
          <w:sz w:val="28"/>
          <w:szCs w:val="28"/>
          <w:lang w:eastAsia="zh-CN"/>
        </w:rPr>
        <w:t>，</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年度年初预算209.94万元</w:t>
      </w:r>
      <w:r>
        <w:rPr>
          <w:rFonts w:hint="eastAsia" w:ascii="仿宋_GB2312" w:eastAsia="仿宋_GB2312"/>
          <w:color w:val="auto"/>
          <w:sz w:val="28"/>
          <w:szCs w:val="28"/>
          <w:lang w:eastAsia="zh-CN"/>
        </w:rPr>
        <w:t>，</w:t>
      </w:r>
      <w:r>
        <w:rPr>
          <w:rFonts w:hint="eastAsia" w:ascii="仿宋_GB2312" w:eastAsia="仿宋_GB2312"/>
          <w:color w:val="auto"/>
          <w:sz w:val="28"/>
          <w:szCs w:val="28"/>
        </w:rPr>
        <w:t>2024年度决算209.64万元，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99.86</w:t>
      </w:r>
      <w:r>
        <w:rPr>
          <w:rFonts w:hint="eastAsia" w:ascii="仿宋_GB2312" w:eastAsia="仿宋_GB2312"/>
          <w:color w:val="auto"/>
          <w:sz w:val="28"/>
          <w:szCs w:val="28"/>
        </w:rPr>
        <w:t>%</w:t>
      </w:r>
      <w:r>
        <w:rPr>
          <w:rFonts w:hint="eastAsia" w:ascii="仿宋_GB2312" w:eastAsia="仿宋_GB2312"/>
          <w:color w:val="auto"/>
          <w:sz w:val="28"/>
          <w:szCs w:val="28"/>
          <w:lang w:eastAsia="zh-CN"/>
        </w:rPr>
        <w:t>。</w:t>
      </w:r>
      <w:r>
        <w:rPr>
          <w:rFonts w:hint="eastAsia" w:ascii="仿宋_GB2312" w:eastAsia="仿宋_GB2312"/>
          <w:color w:val="auto"/>
          <w:sz w:val="28"/>
          <w:szCs w:val="28"/>
        </w:rPr>
        <w:t>主要原因：项目实际支出金额较年初预算有所减少。“21205城乡社区环境卫生”（款）</w:t>
      </w:r>
      <w:r>
        <w:rPr>
          <w:rFonts w:hint="eastAsia" w:ascii="仿宋_GB2312" w:eastAsia="仿宋_GB2312"/>
          <w:color w:val="auto"/>
          <w:sz w:val="28"/>
          <w:szCs w:val="28"/>
          <w:lang w:eastAsia="zh-CN"/>
        </w:rPr>
        <w:t>，</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eastAsia="zh-CN"/>
        </w:rPr>
        <w:t>1041.03</w:t>
      </w:r>
      <w:r>
        <w:rPr>
          <w:rFonts w:hint="eastAsia" w:ascii="仿宋_GB2312" w:eastAsia="仿宋_GB2312"/>
          <w:color w:val="auto"/>
          <w:sz w:val="28"/>
          <w:szCs w:val="28"/>
        </w:rPr>
        <w:t>万元</w:t>
      </w:r>
      <w:r>
        <w:rPr>
          <w:rFonts w:hint="eastAsia" w:ascii="仿宋_GB2312" w:eastAsia="仿宋_GB2312"/>
          <w:color w:val="auto"/>
          <w:sz w:val="28"/>
          <w:szCs w:val="28"/>
          <w:lang w:eastAsia="zh-CN"/>
        </w:rPr>
        <w:t>，</w:t>
      </w:r>
      <w:r>
        <w:rPr>
          <w:rFonts w:hint="eastAsia" w:ascii="仿宋_GB2312" w:eastAsia="仿宋_GB2312"/>
          <w:color w:val="auto"/>
          <w:sz w:val="28"/>
          <w:szCs w:val="28"/>
        </w:rPr>
        <w:t>2024年度决算1003.20万元，，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96.37</w:t>
      </w:r>
      <w:r>
        <w:rPr>
          <w:rFonts w:hint="eastAsia" w:ascii="仿宋_GB2312" w:eastAsia="仿宋_GB2312"/>
          <w:color w:val="auto"/>
          <w:sz w:val="28"/>
          <w:szCs w:val="28"/>
        </w:rPr>
        <w:t>%</w:t>
      </w:r>
      <w:r>
        <w:rPr>
          <w:rFonts w:hint="eastAsia" w:ascii="仿宋_GB2312" w:eastAsia="仿宋_GB2312"/>
          <w:color w:val="auto"/>
          <w:sz w:val="28"/>
          <w:szCs w:val="28"/>
          <w:lang w:eastAsia="zh-CN"/>
        </w:rPr>
        <w:t>。</w:t>
      </w:r>
      <w:r>
        <w:rPr>
          <w:rFonts w:hint="eastAsia" w:ascii="仿宋_GB2312" w:eastAsia="仿宋_GB2312"/>
          <w:color w:val="auto"/>
          <w:sz w:val="28"/>
          <w:szCs w:val="28"/>
        </w:rPr>
        <w:t>主要原因：福利费未全部支出。</w:t>
      </w:r>
    </w:p>
    <w:p w14:paraId="246D1976">
      <w:pPr>
        <w:spacing w:line="5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4.“213农林水支出”（类）</w:t>
      </w:r>
      <w:r>
        <w:rPr>
          <w:rFonts w:hint="eastAsia" w:ascii="仿宋_GB2312" w:eastAsia="仿宋_GB2312"/>
          <w:color w:val="auto"/>
          <w:sz w:val="28"/>
          <w:szCs w:val="28"/>
          <w:lang w:eastAsia="zh-CN"/>
        </w:rPr>
        <w:t>，</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年度年初预算522.04万元</w:t>
      </w:r>
      <w:r>
        <w:rPr>
          <w:rFonts w:hint="eastAsia" w:ascii="仿宋_GB2312" w:eastAsia="仿宋_GB2312"/>
          <w:color w:val="auto"/>
          <w:sz w:val="28"/>
          <w:szCs w:val="28"/>
          <w:lang w:eastAsia="zh-CN"/>
        </w:rPr>
        <w:t>，</w:t>
      </w:r>
      <w:r>
        <w:rPr>
          <w:rFonts w:hint="eastAsia" w:ascii="仿宋_GB2312" w:eastAsia="仿宋_GB2312"/>
          <w:color w:val="auto"/>
          <w:sz w:val="28"/>
          <w:szCs w:val="28"/>
        </w:rPr>
        <w:t>2024年度决算522.04万元，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100</w:t>
      </w:r>
      <w:r>
        <w:rPr>
          <w:rFonts w:hint="eastAsia" w:ascii="仿宋_GB2312" w:eastAsia="仿宋_GB2312"/>
          <w:color w:val="auto"/>
          <w:sz w:val="28"/>
          <w:szCs w:val="28"/>
        </w:rPr>
        <w:t>%</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其中：</w:t>
      </w:r>
      <w:r>
        <w:rPr>
          <w:rFonts w:hint="eastAsia" w:ascii="仿宋_GB2312" w:eastAsia="仿宋_GB2312"/>
          <w:color w:val="auto"/>
          <w:sz w:val="28"/>
          <w:szCs w:val="28"/>
        </w:rPr>
        <w:t>“21302林业和草原”（款）</w:t>
      </w:r>
      <w:r>
        <w:rPr>
          <w:rFonts w:hint="eastAsia" w:ascii="仿宋_GB2312" w:eastAsia="仿宋_GB2312"/>
          <w:color w:val="auto"/>
          <w:sz w:val="28"/>
          <w:szCs w:val="28"/>
          <w:lang w:eastAsia="zh-CN"/>
        </w:rPr>
        <w:t>，</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年度年初预算522.04万元</w:t>
      </w:r>
      <w:r>
        <w:rPr>
          <w:rFonts w:hint="eastAsia" w:ascii="仿宋_GB2312" w:eastAsia="仿宋_GB2312"/>
          <w:color w:val="auto"/>
          <w:sz w:val="28"/>
          <w:szCs w:val="28"/>
          <w:lang w:eastAsia="zh-CN"/>
        </w:rPr>
        <w:t>，</w:t>
      </w:r>
      <w:r>
        <w:rPr>
          <w:rFonts w:hint="eastAsia" w:ascii="仿宋_GB2312" w:eastAsia="仿宋_GB2312"/>
          <w:color w:val="auto"/>
          <w:sz w:val="28"/>
          <w:szCs w:val="28"/>
        </w:rPr>
        <w:t>2024年度决算522.04万元，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100</w:t>
      </w:r>
      <w:r>
        <w:rPr>
          <w:rFonts w:hint="eastAsia" w:ascii="仿宋_GB2312" w:eastAsia="仿宋_GB2312"/>
          <w:color w:val="auto"/>
          <w:sz w:val="28"/>
          <w:szCs w:val="28"/>
        </w:rPr>
        <w:t>%</w:t>
      </w:r>
      <w:r>
        <w:rPr>
          <w:rFonts w:hint="eastAsia" w:ascii="仿宋_GB2312" w:eastAsia="仿宋_GB2312"/>
          <w:color w:val="auto"/>
          <w:sz w:val="28"/>
          <w:szCs w:val="28"/>
          <w:lang w:eastAsia="zh-CN"/>
        </w:rPr>
        <w:t>。</w:t>
      </w:r>
    </w:p>
    <w:p w14:paraId="19A2FDBC">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47BF199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4DBACB18">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1248.07</w:t>
      </w:r>
      <w:r>
        <w:rPr>
          <w:rFonts w:hint="eastAsia" w:ascii="仿宋_GB2312" w:eastAsia="仿宋_GB2312"/>
          <w:sz w:val="28"/>
          <w:szCs w:val="28"/>
        </w:rPr>
        <w:t>万元，主要用于以下方面（按大类）：城乡社区支出1248.0</w:t>
      </w:r>
      <w:r>
        <w:rPr>
          <w:rFonts w:hint="eastAsia" w:ascii="仿宋_GB2312" w:eastAsia="仿宋_GB2312"/>
          <w:sz w:val="28"/>
          <w:szCs w:val="28"/>
          <w:lang w:val="en-US" w:eastAsia="zh-CN"/>
        </w:rPr>
        <w:t>7</w:t>
      </w:r>
      <w:r>
        <w:rPr>
          <w:rFonts w:hint="eastAsia" w:ascii="仿宋_GB2312" w:eastAsia="仿宋_GB2312"/>
          <w:sz w:val="28"/>
          <w:szCs w:val="28"/>
        </w:rPr>
        <w:t>万元，占本年财政拨款支出100%。</w:t>
      </w:r>
    </w:p>
    <w:p w14:paraId="36FFFBD1">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4887065A">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w:t>
      </w:r>
      <w:r>
        <w:rPr>
          <w:rFonts w:hint="eastAsia" w:ascii="仿宋_GB2312" w:eastAsia="仿宋_GB2312"/>
          <w:sz w:val="28"/>
          <w:szCs w:val="28"/>
        </w:rPr>
        <w:t>“城乡社区支出”（类）</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年度年初预算1258.38万元，202</w:t>
      </w:r>
      <w:r>
        <w:rPr>
          <w:rFonts w:hint="eastAsia" w:ascii="仿宋_GB2312" w:eastAsia="仿宋_GB2312"/>
          <w:sz w:val="28"/>
          <w:szCs w:val="28"/>
          <w:lang w:val="en-US" w:eastAsia="zh-CN"/>
        </w:rPr>
        <w:t>4</w:t>
      </w:r>
      <w:r>
        <w:rPr>
          <w:rFonts w:hint="eastAsia" w:ascii="仿宋_GB2312" w:eastAsia="仿宋_GB2312"/>
          <w:sz w:val="28"/>
          <w:szCs w:val="28"/>
        </w:rPr>
        <w:t>年度决算1248.0</w:t>
      </w:r>
      <w:r>
        <w:rPr>
          <w:rFonts w:hint="eastAsia" w:ascii="仿宋_GB2312" w:eastAsia="仿宋_GB2312"/>
          <w:sz w:val="28"/>
          <w:szCs w:val="28"/>
          <w:lang w:val="en-US" w:eastAsia="zh-CN"/>
        </w:rPr>
        <w:t>7</w:t>
      </w:r>
      <w:r>
        <w:rPr>
          <w:rFonts w:hint="eastAsia" w:ascii="仿宋_GB2312" w:eastAsia="仿宋_GB2312"/>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99.18</w:t>
      </w:r>
      <w:r>
        <w:rPr>
          <w:rFonts w:hint="eastAsia" w:ascii="仿宋_GB2312" w:eastAsia="仿宋_GB2312"/>
          <w:color w:val="auto"/>
          <w:sz w:val="28"/>
          <w:szCs w:val="28"/>
        </w:rPr>
        <w:t>%</w:t>
      </w:r>
      <w:r>
        <w:rPr>
          <w:rFonts w:hint="eastAsia" w:ascii="仿宋_GB2312" w:eastAsia="仿宋_GB2312"/>
          <w:color w:val="auto"/>
          <w:sz w:val="28"/>
          <w:szCs w:val="28"/>
          <w:lang w:eastAsia="zh-CN"/>
        </w:rPr>
        <w:t>。</w:t>
      </w:r>
      <w:r>
        <w:rPr>
          <w:rFonts w:hint="eastAsia" w:ascii="仿宋_GB2312" w:eastAsia="仿宋_GB2312"/>
          <w:sz w:val="28"/>
          <w:szCs w:val="28"/>
        </w:rPr>
        <w:t>其中：“城市基础设施配套费安排的支出”（款）</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年度年初预算1258.38万元，202</w:t>
      </w:r>
      <w:r>
        <w:rPr>
          <w:rFonts w:hint="eastAsia" w:ascii="仿宋_GB2312" w:eastAsia="仿宋_GB2312"/>
          <w:sz w:val="28"/>
          <w:szCs w:val="28"/>
          <w:lang w:val="en-US" w:eastAsia="zh-CN"/>
        </w:rPr>
        <w:t>4</w:t>
      </w:r>
      <w:r>
        <w:rPr>
          <w:rFonts w:hint="eastAsia" w:ascii="仿宋_GB2312" w:eastAsia="仿宋_GB2312"/>
          <w:sz w:val="28"/>
          <w:szCs w:val="28"/>
        </w:rPr>
        <w:t>年度决算1248.0</w:t>
      </w:r>
      <w:r>
        <w:rPr>
          <w:rFonts w:hint="eastAsia" w:ascii="仿宋_GB2312" w:eastAsia="仿宋_GB2312"/>
          <w:sz w:val="28"/>
          <w:szCs w:val="28"/>
          <w:lang w:val="en-US" w:eastAsia="zh-CN"/>
        </w:rPr>
        <w:t>7</w:t>
      </w:r>
      <w:r>
        <w:rPr>
          <w:rFonts w:hint="eastAsia" w:ascii="仿宋_GB2312" w:eastAsia="仿宋_GB2312"/>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99.18</w:t>
      </w:r>
      <w:r>
        <w:rPr>
          <w:rFonts w:hint="eastAsia" w:ascii="仿宋_GB2312" w:eastAsia="仿宋_GB2312"/>
          <w:color w:val="auto"/>
          <w:sz w:val="28"/>
          <w:szCs w:val="28"/>
        </w:rPr>
        <w:t>%</w:t>
      </w:r>
      <w:r>
        <w:rPr>
          <w:rFonts w:hint="eastAsia" w:ascii="仿宋_GB2312" w:eastAsia="仿宋_GB2312"/>
          <w:color w:val="auto"/>
          <w:sz w:val="28"/>
          <w:szCs w:val="28"/>
          <w:lang w:eastAsia="zh-CN"/>
        </w:rPr>
        <w:t>。</w:t>
      </w:r>
      <w:r>
        <w:rPr>
          <w:rFonts w:hint="eastAsia" w:ascii="仿宋_GB2312" w:eastAsia="仿宋_GB2312"/>
          <w:sz w:val="28"/>
          <w:szCs w:val="28"/>
        </w:rPr>
        <w:t>主要原因：</w:t>
      </w:r>
      <w:r>
        <w:rPr>
          <w:rFonts w:hint="eastAsia" w:ascii="仿宋_GB2312" w:eastAsia="仿宋_GB2312"/>
          <w:sz w:val="28"/>
          <w:szCs w:val="28"/>
          <w:lang w:eastAsia="zh-CN"/>
        </w:rPr>
        <w:t>项目实际支出金额较年初预算有所减少</w:t>
      </w:r>
      <w:r>
        <w:rPr>
          <w:rFonts w:hint="eastAsia" w:ascii="仿宋_GB2312" w:eastAsia="仿宋_GB2312"/>
          <w:sz w:val="28"/>
          <w:szCs w:val="28"/>
        </w:rPr>
        <w:t>。</w:t>
      </w:r>
    </w:p>
    <w:p w14:paraId="5F047202">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17143B8">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754AE3BE">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60AD58BD">
      <w:pPr>
        <w:tabs>
          <w:tab w:val="center" w:pos="6979"/>
        </w:tabs>
        <w:spacing w:line="580" w:lineRule="exact"/>
        <w:ind w:firstLine="548" w:firstLineChars="196"/>
        <w:rPr>
          <w:rFonts w:hint="eastAsia" w:ascii="仿宋_GB2312" w:eastAsia="仿宋_GB2312"/>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984.87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894.80万元，包括基本工资、津贴补贴、绩效工资、机关事业单位基本养老保险缴费、职业年金缴费、职工基本医疗保险缴费、公务员医疗补助缴费、其他社会保障缴费、住房公积金；（2）商品和服务支出56.27万元，包括办公费、邮电费、差旅费、维修（护）费、工会经费、福利费、其他商品和服务支出；（3）对个人和家庭补助万元33.80万元，包括退休费、奖励金；（4）其他资本性支出0万元。</w:t>
      </w:r>
    </w:p>
    <w:p w14:paraId="023770F0">
      <w:pPr>
        <w:autoSpaceDE w:val="0"/>
        <w:autoSpaceDN w:val="0"/>
        <w:adjustRightInd w:val="0"/>
        <w:spacing w:line="580" w:lineRule="exact"/>
        <w:jc w:val="both"/>
        <w:rPr>
          <w:rFonts w:hint="eastAsia"/>
        </w:rPr>
      </w:pPr>
      <w:r>
        <w:rPr>
          <w:rFonts w:ascii="仿宋_GB2312" w:eastAsia="仿宋_GB2312"/>
          <w:b/>
          <w:sz w:val="32"/>
          <w:szCs w:val="32"/>
        </w:rPr>
        <w:tab/>
      </w:r>
    </w:p>
    <w:p w14:paraId="5AC9B5DC">
      <w:pPr>
        <w:tabs>
          <w:tab w:val="center" w:pos="6979"/>
        </w:tabs>
        <w:jc w:val="center"/>
        <w:rPr>
          <w:rFonts w:hint="eastAsia" w:ascii="宋体" w:hAnsi="宋体" w:cs="宋体"/>
          <w:b/>
          <w:bCs/>
          <w:spacing w:val="40"/>
          <w:kern w:val="0"/>
          <w:sz w:val="32"/>
          <w:szCs w:val="32"/>
        </w:rPr>
      </w:pPr>
    </w:p>
    <w:p w14:paraId="1BCB49D7">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133D1B2A">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445E6BCC">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万元。其中：</w:t>
      </w:r>
    </w:p>
    <w:p w14:paraId="590B0694">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万元。主要原因：本单位无因公出国（境）费用；</w:t>
      </w:r>
      <w:r>
        <w:rPr>
          <w:rFonts w:hint="eastAsia" w:ascii="仿宋_GB2312" w:eastAsia="仿宋_GB2312"/>
          <w:sz w:val="28"/>
          <w:szCs w:val="28"/>
          <w:lang w:eastAsia="zh-CN"/>
        </w:rPr>
        <w:t>2024</w:t>
      </w:r>
      <w:r>
        <w:rPr>
          <w:rFonts w:hint="eastAsia" w:ascii="仿宋_GB2312" w:eastAsia="仿宋_GB2312"/>
          <w:sz w:val="28"/>
          <w:szCs w:val="28"/>
        </w:rPr>
        <w:t>年度无因公出国（境）费用，</w:t>
      </w:r>
      <w:r>
        <w:rPr>
          <w:rFonts w:hint="eastAsia" w:ascii="仿宋_GB2312" w:eastAsia="仿宋_GB2312"/>
          <w:sz w:val="28"/>
          <w:szCs w:val="28"/>
          <w:lang w:eastAsia="zh-CN"/>
        </w:rPr>
        <w:t>2024</w:t>
      </w:r>
      <w:r>
        <w:rPr>
          <w:rFonts w:hint="eastAsia" w:ascii="仿宋_GB2312" w:eastAsia="仿宋_GB2312"/>
          <w:sz w:val="28"/>
          <w:szCs w:val="28"/>
        </w:rPr>
        <w:t>年度组织因公出国（境）团组0个、0人次。</w:t>
      </w:r>
    </w:p>
    <w:p w14:paraId="137222C8">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万元。主要原因：本单位无公务接待费。</w:t>
      </w:r>
      <w:r>
        <w:rPr>
          <w:rFonts w:hint="eastAsia" w:ascii="仿宋_GB2312" w:eastAsia="仿宋_GB2312"/>
          <w:sz w:val="28"/>
          <w:szCs w:val="28"/>
          <w:lang w:eastAsia="zh-CN"/>
        </w:rPr>
        <w:t>2024</w:t>
      </w:r>
      <w:r>
        <w:rPr>
          <w:rFonts w:hint="eastAsia" w:ascii="仿宋_GB2312" w:eastAsia="仿宋_GB2312"/>
          <w:sz w:val="28"/>
          <w:szCs w:val="28"/>
        </w:rPr>
        <w:t>年度无公务接待费。公务接待0批次，公务接待0人次。</w:t>
      </w:r>
      <w:bookmarkStart w:id="0" w:name="_GoBack"/>
      <w:bookmarkEnd w:id="0"/>
    </w:p>
    <w:p w14:paraId="6BF922C6">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万元，主要原因：本单位无公务用车购置费，</w:t>
      </w:r>
      <w:r>
        <w:rPr>
          <w:rFonts w:hint="eastAsia" w:ascii="仿宋_GB2312" w:eastAsia="仿宋_GB2312"/>
          <w:sz w:val="28"/>
          <w:szCs w:val="28"/>
          <w:lang w:eastAsia="zh-CN"/>
        </w:rPr>
        <w:t>2024</w:t>
      </w:r>
      <w:r>
        <w:rPr>
          <w:rFonts w:hint="eastAsia" w:ascii="仿宋_GB2312" w:eastAsia="仿宋_GB2312"/>
          <w:sz w:val="28"/>
          <w:szCs w:val="28"/>
        </w:rPr>
        <w:t>年度购置（更新）0辆。公务用车运行维护费</w:t>
      </w:r>
      <w:r>
        <w:rPr>
          <w:rFonts w:hint="eastAsia" w:ascii="仿宋_GB2312" w:eastAsia="仿宋_GB2312"/>
          <w:sz w:val="28"/>
          <w:szCs w:val="28"/>
          <w:lang w:eastAsia="zh-CN"/>
        </w:rPr>
        <w:t>2024</w:t>
      </w:r>
      <w:r>
        <w:rPr>
          <w:rFonts w:hint="eastAsia" w:ascii="仿宋_GB2312" w:eastAsia="仿宋_GB2312"/>
          <w:sz w:val="28"/>
          <w:szCs w:val="28"/>
        </w:rPr>
        <w:t>年度决算数0万元，主要原因：本单位无公务用车运行维护费。</w:t>
      </w:r>
      <w:r>
        <w:rPr>
          <w:rFonts w:hint="eastAsia" w:ascii="仿宋_GB2312" w:eastAsia="仿宋_GB2312"/>
          <w:sz w:val="28"/>
          <w:szCs w:val="28"/>
          <w:lang w:eastAsia="zh-CN"/>
        </w:rPr>
        <w:t>2024</w:t>
      </w:r>
      <w:r>
        <w:rPr>
          <w:rFonts w:hint="eastAsia" w:ascii="仿宋_GB2312" w:eastAsia="仿宋_GB2312"/>
          <w:sz w:val="28"/>
          <w:szCs w:val="28"/>
        </w:rPr>
        <w:t>年度公务用车保有量0辆。</w:t>
      </w:r>
    </w:p>
    <w:p w14:paraId="52B903C4">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2EF6269B">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万元，比上年增加（减少）</w:t>
      </w:r>
      <w:r>
        <w:rPr>
          <w:rFonts w:hint="eastAsia" w:ascii="仿宋_GB2312" w:eastAsia="仿宋_GB2312"/>
          <w:sz w:val="28"/>
          <w:szCs w:val="28"/>
          <w:lang w:val="en-US" w:eastAsia="zh-CN"/>
        </w:rPr>
        <w:t>0</w:t>
      </w:r>
      <w:r>
        <w:rPr>
          <w:rFonts w:hint="eastAsia" w:ascii="仿宋_GB2312" w:eastAsia="仿宋_GB2312"/>
          <w:sz w:val="28"/>
          <w:szCs w:val="28"/>
        </w:rPr>
        <w:t>万元，增加（减少）原因：本单位不在机关运行经费统计范围之内</w:t>
      </w:r>
      <w:r>
        <w:rPr>
          <w:rFonts w:hint="eastAsia" w:ascii="仿宋_GB2312" w:eastAsia="仿宋_GB2312"/>
          <w:sz w:val="28"/>
          <w:szCs w:val="28"/>
          <w:lang w:eastAsia="zh-CN"/>
        </w:rPr>
        <w:t>。</w:t>
      </w:r>
    </w:p>
    <w:p w14:paraId="2D7DC338">
      <w:pPr>
        <w:ind w:left="540"/>
        <w:rPr>
          <w:rFonts w:hint="eastAsia" w:ascii="黑体" w:eastAsia="黑体"/>
          <w:sz w:val="28"/>
          <w:szCs w:val="28"/>
        </w:rPr>
      </w:pPr>
      <w:r>
        <w:rPr>
          <w:rFonts w:hint="eastAsia" w:ascii="黑体" w:eastAsia="黑体"/>
          <w:sz w:val="28"/>
          <w:szCs w:val="28"/>
        </w:rPr>
        <w:t>三、政府采购支出情况</w:t>
      </w:r>
    </w:p>
    <w:p w14:paraId="66996610">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879.65</w:t>
      </w:r>
      <w:r>
        <w:rPr>
          <w:rFonts w:hint="eastAsia" w:ascii="仿宋_GB2312" w:eastAsia="仿宋_GB2312"/>
          <w:sz w:val="28"/>
          <w:szCs w:val="28"/>
        </w:rPr>
        <w:t>万元，其中：政府采购货物支出4.90 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万元，政府采购服务支出874.75万元。授予中小企业合同金额</w:t>
      </w:r>
      <w:r>
        <w:rPr>
          <w:rFonts w:ascii="仿宋_GB2312" w:eastAsia="仿宋_GB2312"/>
          <w:sz w:val="28"/>
          <w:szCs w:val="28"/>
        </w:rPr>
        <w:t>878.36</w:t>
      </w:r>
      <w:r>
        <w:rPr>
          <w:rFonts w:hint="eastAsia" w:ascii="仿宋_GB2312" w:eastAsia="仿宋_GB2312"/>
          <w:sz w:val="28"/>
          <w:szCs w:val="28"/>
        </w:rPr>
        <w:t>万元，占政府采购支出总额的</w:t>
      </w:r>
      <w:r>
        <w:rPr>
          <w:rFonts w:hint="eastAsia" w:ascii="仿宋_GB2312" w:eastAsia="仿宋_GB2312"/>
          <w:sz w:val="28"/>
          <w:szCs w:val="28"/>
          <w:lang w:eastAsia="zh-CN"/>
        </w:rPr>
        <w:t>99.85</w:t>
      </w:r>
      <w:r>
        <w:rPr>
          <w:rFonts w:hint="eastAsia" w:ascii="仿宋_GB2312" w:eastAsia="仿宋_GB2312"/>
          <w:sz w:val="28"/>
          <w:szCs w:val="28"/>
        </w:rPr>
        <w:t>%，其中：授予小微企业合同金额</w:t>
      </w:r>
      <w:r>
        <w:rPr>
          <w:rFonts w:ascii="仿宋_GB2312" w:eastAsia="仿宋_GB2312"/>
          <w:sz w:val="28"/>
          <w:szCs w:val="28"/>
        </w:rPr>
        <w:t>620.32</w:t>
      </w:r>
      <w:r>
        <w:rPr>
          <w:rFonts w:hint="eastAsia" w:ascii="仿宋_GB2312" w:eastAsia="仿宋_GB2312"/>
          <w:sz w:val="28"/>
          <w:szCs w:val="28"/>
        </w:rPr>
        <w:t>万元，占政府采购支出总额的</w:t>
      </w:r>
      <w:r>
        <w:rPr>
          <w:rFonts w:ascii="仿宋_GB2312" w:eastAsia="仿宋_GB2312"/>
          <w:sz w:val="28"/>
          <w:szCs w:val="28"/>
        </w:rPr>
        <w:t>70.52</w:t>
      </w:r>
      <w:r>
        <w:rPr>
          <w:rFonts w:hint="eastAsia" w:ascii="仿宋_GB2312" w:eastAsia="仿宋_GB2312"/>
          <w:sz w:val="28"/>
          <w:szCs w:val="28"/>
        </w:rPr>
        <w:t>%。</w:t>
      </w:r>
    </w:p>
    <w:p w14:paraId="5931998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1E586B15">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12月31日，北京市大兴区园林服务中心念坛公园管理所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3</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1D99AFD6">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C92CCAF">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72F68E49">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0262170D">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7402D3A0">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54246333">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7A92108">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677341A3">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6F771208">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63880675">
      <w:pPr>
        <w:ind w:firstLine="420" w:firstLineChars="150"/>
        <w:rPr>
          <w:rFonts w:hint="eastAsia" w:ascii="仿宋_GB2312" w:hAnsi="Times New Roman" w:eastAsia="仿宋_GB2312" w:cs="Times New Roman"/>
          <w:color w:val="auto"/>
          <w:sz w:val="28"/>
          <w:szCs w:val="28"/>
          <w:lang w:eastAsia="zh-CN"/>
        </w:rPr>
      </w:pPr>
      <w:r>
        <w:rPr>
          <w:rFonts w:hint="eastAsia" w:ascii="仿宋_GB2312" w:hAnsi="Times New Roman" w:eastAsia="仿宋_GB2312" w:cs="Times New Roman"/>
          <w:color w:val="auto"/>
          <w:sz w:val="28"/>
          <w:szCs w:val="28"/>
        </w:rPr>
        <w:t>7. 社会保障和就业支出（类）行政事业单位养老支出（款）事业单位离退休</w:t>
      </w:r>
      <w:r>
        <w:rPr>
          <w:rFonts w:hint="eastAsia" w:ascii="仿宋_GB2312" w:hAnsi="Times New Roman" w:eastAsia="仿宋_GB2312" w:cs="Times New Roman"/>
          <w:color w:val="auto"/>
          <w:sz w:val="28"/>
          <w:szCs w:val="28"/>
          <w:lang w:eastAsia="zh-CN"/>
        </w:rPr>
        <w:t>（项）：反映事业单位开支的离退休经费。</w:t>
      </w:r>
    </w:p>
    <w:p w14:paraId="0305710B">
      <w:pPr>
        <w:ind w:firstLine="420" w:firstLineChars="150"/>
        <w:rPr>
          <w:rFonts w:hint="eastAsia"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lang w:val="en-US" w:eastAsia="zh-CN"/>
        </w:rPr>
        <w:t>8.</w:t>
      </w:r>
      <w:r>
        <w:rPr>
          <w:rFonts w:hint="eastAsia" w:ascii="仿宋_GB2312" w:hAnsi="Times New Roman" w:eastAsia="仿宋_GB2312" w:cs="Times New Roman"/>
          <w:color w:val="auto"/>
          <w:sz w:val="28"/>
          <w:szCs w:val="28"/>
        </w:rPr>
        <w:t>社会保障和就业支出（类）行政事业单位养老支出（款）机关事业单位基本养老保险缴费支出</w:t>
      </w:r>
      <w:r>
        <w:rPr>
          <w:rFonts w:hint="eastAsia" w:ascii="仿宋_GB2312" w:hAnsi="Times New Roman" w:eastAsia="仿宋_GB2312" w:cs="Times New Roman"/>
          <w:color w:val="auto"/>
          <w:sz w:val="28"/>
          <w:szCs w:val="28"/>
          <w:lang w:eastAsia="zh-CN"/>
        </w:rPr>
        <w:t>（项）：反映机关事业单位实施养老保险制度由单位缴纳的基本养老保险费支出。</w:t>
      </w:r>
      <w:r>
        <w:rPr>
          <w:rFonts w:hint="eastAsia" w:ascii="仿宋_GB2312" w:hAnsi="Times New Roman" w:eastAsia="仿宋_GB2312" w:cs="Times New Roman"/>
          <w:color w:val="auto"/>
          <w:sz w:val="28"/>
          <w:szCs w:val="28"/>
        </w:rPr>
        <w:tab/>
      </w:r>
    </w:p>
    <w:p w14:paraId="3C7E4956">
      <w:pPr>
        <w:ind w:firstLine="420" w:firstLineChars="150"/>
        <w:rPr>
          <w:rFonts w:hint="eastAsia" w:ascii="仿宋_GB2312" w:hAnsi="Times New Roman" w:eastAsia="仿宋_GB2312" w:cs="Times New Roman"/>
          <w:color w:val="auto"/>
          <w:sz w:val="28"/>
          <w:szCs w:val="28"/>
          <w:lang w:eastAsia="zh-CN"/>
        </w:rPr>
      </w:pPr>
      <w:r>
        <w:rPr>
          <w:rFonts w:hint="eastAsia" w:ascii="仿宋_GB2312" w:hAnsi="Times New Roman" w:eastAsia="仿宋_GB2312" w:cs="Times New Roman"/>
          <w:color w:val="auto"/>
          <w:sz w:val="28"/>
          <w:szCs w:val="28"/>
          <w:lang w:val="en-US" w:eastAsia="zh-CN"/>
        </w:rPr>
        <w:t>9.</w:t>
      </w:r>
      <w:r>
        <w:rPr>
          <w:rFonts w:hint="eastAsia" w:ascii="仿宋_GB2312" w:hAnsi="Times New Roman" w:eastAsia="仿宋_GB2312" w:cs="Times New Roman"/>
          <w:color w:val="auto"/>
          <w:sz w:val="28"/>
          <w:szCs w:val="28"/>
        </w:rPr>
        <w:t>社会保障和就业支出（类）行政事业单位养老支出（款）机关事业单位职业年金缴费支出</w:t>
      </w:r>
      <w:r>
        <w:rPr>
          <w:rFonts w:hint="eastAsia" w:ascii="仿宋_GB2312" w:hAnsi="Times New Roman" w:eastAsia="仿宋_GB2312" w:cs="Times New Roman"/>
          <w:color w:val="auto"/>
          <w:sz w:val="28"/>
          <w:szCs w:val="28"/>
          <w:lang w:eastAsia="zh-CN"/>
        </w:rPr>
        <w:t>（项）：反映机关事业单位实施养老保险制度由单位实际缴纳的职业年金支出(含职业年金补记支出)。</w:t>
      </w:r>
    </w:p>
    <w:p w14:paraId="6116060E">
      <w:pPr>
        <w:ind w:firstLine="420" w:firstLineChars="150"/>
        <w:rPr>
          <w:rFonts w:hint="eastAsia" w:ascii="仿宋_GB2312" w:hAnsi="Times New Roman" w:eastAsia="仿宋_GB2312" w:cs="Times New Roman"/>
          <w:color w:val="auto"/>
          <w:sz w:val="28"/>
          <w:szCs w:val="28"/>
          <w:lang w:eastAsia="zh-CN"/>
        </w:rPr>
      </w:pPr>
      <w:r>
        <w:rPr>
          <w:rFonts w:hint="eastAsia" w:ascii="仿宋_GB2312" w:hAnsi="Times New Roman" w:eastAsia="仿宋_GB2312" w:cs="Times New Roman"/>
          <w:color w:val="auto"/>
          <w:sz w:val="28"/>
          <w:szCs w:val="28"/>
          <w:lang w:val="en-US" w:eastAsia="zh-CN"/>
        </w:rPr>
        <w:t>10.</w:t>
      </w:r>
      <w:r>
        <w:rPr>
          <w:rFonts w:hint="eastAsia" w:ascii="仿宋_GB2312" w:hAnsi="Times New Roman" w:eastAsia="仿宋_GB2312" w:cs="Times New Roman"/>
          <w:color w:val="auto"/>
          <w:sz w:val="28"/>
          <w:szCs w:val="28"/>
        </w:rPr>
        <w:t>社会保障和就业支出（类）行政事业单位养老支出（款）其他行政事业单位养老支出（项）</w:t>
      </w:r>
      <w:r>
        <w:rPr>
          <w:rFonts w:hint="eastAsia" w:ascii="仿宋_GB2312" w:hAnsi="Times New Roman" w:eastAsia="仿宋_GB2312" w:cs="Times New Roman"/>
          <w:color w:val="auto"/>
          <w:sz w:val="28"/>
          <w:szCs w:val="28"/>
          <w:lang w:eastAsia="zh-CN"/>
        </w:rPr>
        <w:t>：反映除上述项目以外其他用于行政事业单位养老方面的支出。</w:t>
      </w:r>
    </w:p>
    <w:p w14:paraId="64BC0F31">
      <w:pPr>
        <w:ind w:firstLine="420" w:firstLineChars="150"/>
        <w:rPr>
          <w:rFonts w:hint="eastAsia" w:ascii="仿宋_GB2312" w:hAnsi="Times New Roman" w:eastAsia="仿宋_GB2312" w:cs="Times New Roman"/>
          <w:color w:val="auto"/>
          <w:sz w:val="28"/>
          <w:szCs w:val="28"/>
          <w:lang w:eastAsia="zh-CN"/>
        </w:rPr>
      </w:pPr>
      <w:r>
        <w:rPr>
          <w:rFonts w:hint="eastAsia" w:ascii="仿宋_GB2312" w:hAnsi="Times New Roman" w:eastAsia="仿宋_GB2312" w:cs="Times New Roman"/>
          <w:color w:val="auto"/>
          <w:sz w:val="28"/>
          <w:szCs w:val="28"/>
          <w:lang w:val="en-US" w:eastAsia="zh-CN"/>
        </w:rPr>
        <w:t>11.卫生健康支出</w:t>
      </w:r>
      <w:r>
        <w:rPr>
          <w:rFonts w:hint="eastAsia" w:ascii="仿宋_GB2312" w:hAnsi="Times New Roman" w:eastAsia="仿宋_GB2312" w:cs="Times New Roman"/>
          <w:color w:val="auto"/>
          <w:sz w:val="28"/>
          <w:szCs w:val="28"/>
        </w:rPr>
        <w:t>（类）</w:t>
      </w:r>
      <w:r>
        <w:rPr>
          <w:rFonts w:hint="eastAsia" w:ascii="仿宋_GB2312" w:hAnsi="Times New Roman" w:eastAsia="仿宋_GB2312" w:cs="Times New Roman"/>
          <w:color w:val="auto"/>
          <w:sz w:val="28"/>
          <w:szCs w:val="28"/>
          <w:lang w:val="en-US" w:eastAsia="zh-CN"/>
        </w:rPr>
        <w:t>行政事业单位医疗</w:t>
      </w:r>
      <w:r>
        <w:rPr>
          <w:rFonts w:hint="eastAsia" w:ascii="仿宋_GB2312" w:hAnsi="Times New Roman" w:eastAsia="仿宋_GB2312" w:cs="Times New Roman"/>
          <w:color w:val="auto"/>
          <w:sz w:val="28"/>
          <w:szCs w:val="28"/>
        </w:rPr>
        <w:t>（款）事业单位医疗</w:t>
      </w:r>
      <w:r>
        <w:rPr>
          <w:rFonts w:hint="eastAsia" w:ascii="仿宋_GB2312" w:hAnsi="Times New Roman" w:eastAsia="仿宋_GB2312" w:cs="Times New Roman"/>
          <w:color w:val="auto"/>
          <w:sz w:val="28"/>
          <w:szCs w:val="28"/>
          <w:lang w:eastAsia="zh-CN"/>
        </w:rPr>
        <w:t>（项）：反映财政部门安排的事业单位基本医疗保险缴费经费，未参加医疗保险的事业单位的公费医疗经费，按国家规定享受离休人员待遇的医疗经费。</w:t>
      </w:r>
    </w:p>
    <w:p w14:paraId="0A711E27">
      <w:pPr>
        <w:ind w:firstLine="420" w:firstLineChars="150"/>
        <w:rPr>
          <w:rFonts w:hint="eastAsia" w:ascii="仿宋_GB2312" w:hAnsi="Times New Roman" w:eastAsia="仿宋_GB2312" w:cs="Times New Roman"/>
          <w:color w:val="auto"/>
          <w:sz w:val="28"/>
          <w:szCs w:val="28"/>
          <w:lang w:eastAsia="zh-CN"/>
        </w:rPr>
      </w:pPr>
      <w:r>
        <w:rPr>
          <w:rFonts w:hint="eastAsia" w:ascii="仿宋_GB2312" w:hAnsi="Times New Roman" w:eastAsia="仿宋_GB2312" w:cs="Times New Roman"/>
          <w:color w:val="auto"/>
          <w:sz w:val="28"/>
          <w:szCs w:val="28"/>
          <w:lang w:val="en-US" w:eastAsia="zh-CN"/>
        </w:rPr>
        <w:t>12.卫生健康支出</w:t>
      </w:r>
      <w:r>
        <w:rPr>
          <w:rFonts w:hint="eastAsia" w:ascii="仿宋_GB2312" w:hAnsi="Times New Roman" w:eastAsia="仿宋_GB2312" w:cs="Times New Roman"/>
          <w:color w:val="auto"/>
          <w:sz w:val="28"/>
          <w:szCs w:val="28"/>
        </w:rPr>
        <w:t>（类）</w:t>
      </w:r>
      <w:r>
        <w:rPr>
          <w:rFonts w:hint="eastAsia" w:ascii="仿宋_GB2312" w:hAnsi="Times New Roman" w:eastAsia="仿宋_GB2312" w:cs="Times New Roman"/>
          <w:color w:val="auto"/>
          <w:sz w:val="28"/>
          <w:szCs w:val="28"/>
          <w:lang w:val="en-US" w:eastAsia="zh-CN"/>
        </w:rPr>
        <w:t>行政事业单位医疗</w:t>
      </w:r>
      <w:r>
        <w:rPr>
          <w:rFonts w:hint="eastAsia" w:ascii="仿宋_GB2312" w:hAnsi="Times New Roman" w:eastAsia="仿宋_GB2312" w:cs="Times New Roman"/>
          <w:color w:val="auto"/>
          <w:sz w:val="28"/>
          <w:szCs w:val="28"/>
        </w:rPr>
        <w:t>（款）公务员医疗补助</w:t>
      </w:r>
      <w:r>
        <w:rPr>
          <w:rFonts w:hint="eastAsia" w:ascii="仿宋_GB2312" w:hAnsi="Times New Roman" w:eastAsia="仿宋_GB2312" w:cs="Times New Roman"/>
          <w:color w:val="auto"/>
          <w:sz w:val="28"/>
          <w:szCs w:val="28"/>
          <w:lang w:eastAsia="zh-CN"/>
        </w:rPr>
        <w:t>（项）：反映财政部门安排的公务员医疗补助经费。</w:t>
      </w:r>
    </w:p>
    <w:p w14:paraId="7276F7ED">
      <w:pPr>
        <w:ind w:firstLine="420" w:firstLineChars="150"/>
        <w:rPr>
          <w:rFonts w:hint="eastAsia" w:ascii="仿宋_GB2312" w:hAnsi="Times New Roman" w:eastAsia="仿宋_GB2312" w:cs="Times New Roman"/>
          <w:color w:val="auto"/>
          <w:sz w:val="28"/>
          <w:szCs w:val="28"/>
          <w:lang w:eastAsia="zh-CN"/>
        </w:rPr>
      </w:pPr>
      <w:r>
        <w:rPr>
          <w:rFonts w:hint="eastAsia" w:ascii="仿宋_GB2312" w:hAnsi="Times New Roman" w:eastAsia="仿宋_GB2312" w:cs="Times New Roman"/>
          <w:color w:val="auto"/>
          <w:sz w:val="28"/>
          <w:szCs w:val="28"/>
          <w:lang w:val="en-US" w:eastAsia="zh-CN"/>
        </w:rPr>
        <w:t>13.</w:t>
      </w:r>
      <w:r>
        <w:rPr>
          <w:rFonts w:hint="eastAsia" w:ascii="仿宋_GB2312" w:hAnsi="Times New Roman" w:eastAsia="仿宋_GB2312" w:cs="Times New Roman"/>
          <w:color w:val="auto"/>
          <w:sz w:val="28"/>
          <w:szCs w:val="28"/>
        </w:rPr>
        <w:t>城乡社区支出（类）城乡社区公共设施（款）其他城乡社区公共设施支出</w:t>
      </w:r>
      <w:r>
        <w:rPr>
          <w:rFonts w:hint="eastAsia" w:ascii="仿宋_GB2312" w:hAnsi="Times New Roman" w:eastAsia="仿宋_GB2312" w:cs="Times New Roman"/>
          <w:color w:val="auto"/>
          <w:sz w:val="28"/>
          <w:szCs w:val="28"/>
          <w:lang w:eastAsia="zh-CN"/>
        </w:rPr>
        <w:t>（项）：反映除上述项目以外其他用于城乡社区公共设施方面的支出。</w:t>
      </w:r>
    </w:p>
    <w:p w14:paraId="0B076CEA">
      <w:pPr>
        <w:ind w:firstLine="420" w:firstLineChars="150"/>
        <w:rPr>
          <w:rFonts w:hint="eastAsia" w:ascii="仿宋_GB2312" w:hAnsi="Times New Roman" w:eastAsia="仿宋_GB2312" w:cs="Times New Roman"/>
          <w:color w:val="auto"/>
          <w:sz w:val="28"/>
          <w:szCs w:val="28"/>
          <w:lang w:val="en-US" w:eastAsia="zh-CN"/>
        </w:rPr>
      </w:pPr>
      <w:r>
        <w:rPr>
          <w:rFonts w:hint="eastAsia" w:ascii="仿宋_GB2312" w:hAnsi="Times New Roman" w:eastAsia="仿宋_GB2312" w:cs="Times New Roman"/>
          <w:color w:val="auto"/>
          <w:sz w:val="28"/>
          <w:szCs w:val="28"/>
          <w:lang w:val="en-US" w:eastAsia="zh-CN"/>
        </w:rPr>
        <w:t>14.</w:t>
      </w:r>
      <w:r>
        <w:rPr>
          <w:rFonts w:hint="eastAsia" w:ascii="仿宋_GB2312" w:hAnsi="Times New Roman" w:eastAsia="仿宋_GB2312" w:cs="Times New Roman"/>
          <w:color w:val="auto"/>
          <w:sz w:val="28"/>
          <w:szCs w:val="28"/>
        </w:rPr>
        <w:t>城乡社区支出（类）</w:t>
      </w:r>
      <w:r>
        <w:rPr>
          <w:rFonts w:hint="eastAsia" w:ascii="仿宋_GB2312" w:hAnsi="Times New Roman" w:eastAsia="仿宋_GB2312" w:cs="Times New Roman"/>
          <w:color w:val="auto"/>
          <w:sz w:val="28"/>
          <w:szCs w:val="28"/>
          <w:lang w:val="en-US" w:eastAsia="zh-CN"/>
        </w:rPr>
        <w:t>城乡社区环境卫生（款）城乡社区环境卫生（项）</w:t>
      </w:r>
      <w:r>
        <w:rPr>
          <w:rFonts w:hint="eastAsia" w:ascii="仿宋_GB2312" w:hAnsi="Times New Roman" w:eastAsia="仿宋_GB2312" w:cs="Times New Roman"/>
          <w:color w:val="auto"/>
          <w:sz w:val="28"/>
          <w:szCs w:val="28"/>
          <w:lang w:eastAsia="zh-CN"/>
        </w:rPr>
        <w:t>：反映城乡社区道路清扫、垃圾清运与处理、公厕建设与维护、园林绿化等方面的支出。</w:t>
      </w:r>
    </w:p>
    <w:p w14:paraId="650B4CA6">
      <w:pPr>
        <w:ind w:firstLine="420" w:firstLineChars="150"/>
        <w:rPr>
          <w:rFonts w:hint="eastAsia" w:ascii="仿宋_GB2312" w:hAnsi="Times New Roman" w:eastAsia="仿宋_GB2312" w:cs="Times New Roman"/>
          <w:color w:val="auto"/>
          <w:sz w:val="28"/>
          <w:szCs w:val="28"/>
          <w:lang w:eastAsia="zh-CN"/>
        </w:rPr>
      </w:pPr>
      <w:r>
        <w:rPr>
          <w:rFonts w:hint="eastAsia" w:ascii="仿宋_GB2312" w:hAnsi="Times New Roman" w:eastAsia="仿宋_GB2312" w:cs="Times New Roman"/>
          <w:color w:val="auto"/>
          <w:sz w:val="28"/>
          <w:szCs w:val="28"/>
          <w:lang w:val="en-US" w:eastAsia="zh-CN"/>
        </w:rPr>
        <w:t>15.</w:t>
      </w:r>
      <w:r>
        <w:rPr>
          <w:rFonts w:hint="eastAsia" w:ascii="仿宋_GB2312" w:hAnsi="Times New Roman" w:eastAsia="仿宋_GB2312" w:cs="Times New Roman"/>
          <w:color w:val="auto"/>
          <w:sz w:val="28"/>
          <w:szCs w:val="28"/>
        </w:rPr>
        <w:t>城乡社区支出（类）城市基础设施配套费安排的支出</w:t>
      </w:r>
      <w:r>
        <w:rPr>
          <w:rFonts w:hint="eastAsia" w:ascii="仿宋_GB2312" w:hAnsi="Times New Roman" w:eastAsia="仿宋_GB2312" w:cs="Times New Roman"/>
          <w:color w:val="auto"/>
          <w:sz w:val="28"/>
          <w:szCs w:val="28"/>
          <w:lang w:eastAsia="zh-CN"/>
        </w:rPr>
        <w:t>（款）</w:t>
      </w:r>
      <w:r>
        <w:rPr>
          <w:rFonts w:hint="eastAsia" w:ascii="仿宋_GB2312" w:hAnsi="Times New Roman" w:eastAsia="仿宋_GB2312" w:cs="Times New Roman"/>
          <w:color w:val="auto"/>
          <w:sz w:val="28"/>
          <w:szCs w:val="28"/>
        </w:rPr>
        <w:t>城市环境卫生</w:t>
      </w:r>
      <w:r>
        <w:rPr>
          <w:rFonts w:hint="eastAsia" w:ascii="仿宋_GB2312" w:hAnsi="Times New Roman" w:eastAsia="仿宋_GB2312" w:cs="Times New Roman"/>
          <w:color w:val="auto"/>
          <w:sz w:val="28"/>
          <w:szCs w:val="28"/>
          <w:lang w:eastAsia="zh-CN"/>
        </w:rPr>
        <w:t>（项）：反映城市基础设施配套费安排用于道路清扫、垃圾清运与处理、污水处理、园林绿化等方面的支出。</w:t>
      </w:r>
    </w:p>
    <w:p w14:paraId="34C29A28">
      <w:pPr>
        <w:ind w:firstLine="420" w:firstLineChars="150"/>
        <w:rPr>
          <w:rFonts w:hint="eastAsia" w:ascii="黑体" w:eastAsia="黑体"/>
          <w:sz w:val="32"/>
          <w:szCs w:val="32"/>
        </w:rPr>
      </w:pPr>
      <w:r>
        <w:rPr>
          <w:rFonts w:hint="eastAsia" w:ascii="仿宋_GB2312" w:hAnsi="Times New Roman" w:eastAsia="仿宋_GB2312" w:cs="Times New Roman"/>
          <w:color w:val="auto"/>
          <w:sz w:val="28"/>
          <w:szCs w:val="28"/>
          <w:lang w:val="en-US" w:eastAsia="zh-CN"/>
        </w:rPr>
        <w:t>16.农林水支出</w:t>
      </w:r>
      <w:r>
        <w:rPr>
          <w:rFonts w:hint="eastAsia" w:ascii="仿宋_GB2312" w:hAnsi="Times New Roman" w:eastAsia="仿宋_GB2312" w:cs="Times New Roman"/>
          <w:color w:val="auto"/>
          <w:sz w:val="28"/>
          <w:szCs w:val="28"/>
        </w:rPr>
        <w:t>（类）</w:t>
      </w:r>
      <w:r>
        <w:rPr>
          <w:rFonts w:hint="eastAsia" w:ascii="仿宋_GB2312" w:hAnsi="Times New Roman" w:eastAsia="仿宋_GB2312" w:cs="Times New Roman"/>
          <w:color w:val="auto"/>
          <w:sz w:val="28"/>
          <w:szCs w:val="28"/>
          <w:lang w:val="en-US" w:eastAsia="zh-CN"/>
        </w:rPr>
        <w:t>林业和草原</w:t>
      </w:r>
      <w:r>
        <w:rPr>
          <w:rFonts w:hint="eastAsia" w:ascii="仿宋_GB2312" w:hAnsi="Times New Roman" w:eastAsia="仿宋_GB2312" w:cs="Times New Roman"/>
          <w:color w:val="auto"/>
          <w:sz w:val="28"/>
          <w:szCs w:val="28"/>
          <w:lang w:eastAsia="zh-CN"/>
        </w:rPr>
        <w:t>（款）</w:t>
      </w:r>
      <w:r>
        <w:rPr>
          <w:rFonts w:hint="eastAsia" w:ascii="仿宋_GB2312" w:hAnsi="Times New Roman" w:eastAsia="仿宋_GB2312" w:cs="Times New Roman"/>
          <w:color w:val="auto"/>
          <w:sz w:val="28"/>
          <w:szCs w:val="28"/>
          <w:lang w:val="en-US" w:eastAsia="zh-CN"/>
        </w:rPr>
        <w:t>森林资源培育</w:t>
      </w:r>
      <w:r>
        <w:rPr>
          <w:rFonts w:hint="eastAsia" w:ascii="仿宋_GB2312" w:hAnsi="Times New Roman" w:eastAsia="仿宋_GB2312" w:cs="Times New Roman"/>
          <w:color w:val="auto"/>
          <w:sz w:val="28"/>
          <w:szCs w:val="28"/>
          <w:lang w:eastAsia="zh-CN"/>
        </w:rPr>
        <w:t>（项）：反映育苗(种)、造林、抚育、退化林修复、义务植树以及生物质能源建设等方面的支出。</w:t>
      </w:r>
    </w:p>
    <w:p w14:paraId="19E2E53E">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6C7761EA">
      <w:pPr>
        <w:ind w:firstLine="560" w:firstLineChars="200"/>
        <w:rPr>
          <w:rFonts w:hint="eastAsia" w:ascii="黑体" w:eastAsia="黑体"/>
          <w:sz w:val="28"/>
          <w:szCs w:val="28"/>
          <w:highlight w:val="yellow"/>
        </w:rPr>
      </w:pPr>
    </w:p>
    <w:p w14:paraId="76B48080">
      <w:pPr>
        <w:numPr>
          <w:ilvl w:val="0"/>
          <w:numId w:val="0"/>
        </w:numPr>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21717F68">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5E2356">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838A48E">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C1DA8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07B4C43B">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18E0C">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4763F10D">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iM2I2ZjhkMjBkNzQ0ZDcxY2RkNWM0YzhmOGNlZDU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6402772"/>
    <w:rsid w:val="27196C26"/>
    <w:rsid w:val="29EF086F"/>
    <w:rsid w:val="2BC34C59"/>
    <w:rsid w:val="2CE33E87"/>
    <w:rsid w:val="2EFFE297"/>
    <w:rsid w:val="301437CA"/>
    <w:rsid w:val="349D1F0A"/>
    <w:rsid w:val="34DD0473"/>
    <w:rsid w:val="3A8E35DC"/>
    <w:rsid w:val="3C684897"/>
    <w:rsid w:val="433E495C"/>
    <w:rsid w:val="489F2FD7"/>
    <w:rsid w:val="4AC27CB3"/>
    <w:rsid w:val="4BF72BEF"/>
    <w:rsid w:val="4E480E7D"/>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2C558FC"/>
    <w:rsid w:val="64C0607C"/>
    <w:rsid w:val="65756C86"/>
    <w:rsid w:val="674D385B"/>
    <w:rsid w:val="676F09E1"/>
    <w:rsid w:val="70AC7790"/>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EB60B5D"/>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3198.94</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a8bdeebb-f533-440b-b314-3b20709ef55a}"/>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984.87</c:v>
                </c:pt>
                <c:pt idx="1">
                  <c:v>2214.07</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947d14b7-fa16-47fd-b004-a1339dcb1e94}"/>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4157</Words>
  <Characters>4797</Characters>
  <Lines>44</Lines>
  <Paragraphs>12</Paragraphs>
  <TotalTime>20</TotalTime>
  <ScaleCrop>false</ScaleCrop>
  <LinksUpToDate>false</LinksUpToDate>
  <CharactersWithSpaces>4819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鰙緗垨卟謧</cp:lastModifiedBy>
  <cp:lastPrinted>2020-08-09T03:39:00Z</cp:lastPrinted>
  <dcterms:modified xsi:type="dcterms:W3CDTF">2025-09-19T06:44:07Z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BFD32304EA2A4A5D8384A92CF40B6FF7_13</vt:lpwstr>
  </property>
  <property fmtid="{D5CDD505-2E9C-101B-9397-08002B2CF9AE}" pid="4" name="KSOTemplateDocerSaveRecord">
    <vt:lpwstr>eyJoZGlkIjoiNWNhNjk0ODViMDY3OTllYzEwODZjYTI3ZjhjZTY4MjEiLCJ1c2VySWQiOiI2NTQwNTEwIn0=</vt:lpwstr>
  </property>
</Properties>
</file>