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13485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5"/>
        <w:gridCol w:w="1080"/>
        <w:gridCol w:w="1575"/>
        <w:gridCol w:w="1080"/>
        <w:gridCol w:w="1080"/>
        <w:gridCol w:w="330"/>
        <w:gridCol w:w="1560"/>
        <w:gridCol w:w="1425"/>
        <w:gridCol w:w="795"/>
        <w:gridCol w:w="705"/>
        <w:gridCol w:w="840"/>
        <w:gridCol w:w="720"/>
        <w:gridCol w:w="690"/>
        <w:gridCol w:w="750"/>
      </w:tblGrid>
      <w:tr w14:paraId="22E5A45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13485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F293C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项目支出绩效自评表</w:t>
            </w:r>
          </w:p>
        </w:tc>
      </w:tr>
      <w:tr w14:paraId="06798BE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3485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 w14:paraId="4D3E6CF8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（2024年度）</w:t>
            </w:r>
          </w:p>
        </w:tc>
      </w:tr>
      <w:tr w14:paraId="785EACD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F235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11550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4EDC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11011524T000002696825-2024年临时辅助用工项目经费-青幼</w:t>
            </w:r>
          </w:p>
        </w:tc>
      </w:tr>
      <w:tr w14:paraId="4A7889E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0113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主管部门</w:t>
            </w:r>
          </w:p>
        </w:tc>
        <w:tc>
          <w:tcPr>
            <w:tcW w:w="562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BA92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大兴区教育委员会</w:t>
            </w:r>
          </w:p>
        </w:tc>
        <w:tc>
          <w:tcPr>
            <w:tcW w:w="22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7087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实施单位</w:t>
            </w:r>
          </w:p>
        </w:tc>
        <w:tc>
          <w:tcPr>
            <w:tcW w:w="370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2E6C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北京市大兴区青云店镇中心幼儿园</w:t>
            </w:r>
          </w:p>
        </w:tc>
      </w:tr>
      <w:tr w14:paraId="5A6796E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35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A81C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项目资金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（万元）</w:t>
            </w:r>
          </w:p>
        </w:tc>
        <w:tc>
          <w:tcPr>
            <w:tcW w:w="2655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B198F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5B71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年初预算</w:t>
            </w:r>
          </w:p>
        </w:tc>
        <w:tc>
          <w:tcPr>
            <w:tcW w:w="189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F015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全年预算数</w:t>
            </w:r>
          </w:p>
        </w:tc>
        <w:tc>
          <w:tcPr>
            <w:tcW w:w="222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58FE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全年执行数</w:t>
            </w:r>
          </w:p>
        </w:tc>
        <w:tc>
          <w:tcPr>
            <w:tcW w:w="1545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D34E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分值</w:t>
            </w:r>
          </w:p>
        </w:tc>
        <w:tc>
          <w:tcPr>
            <w:tcW w:w="141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0775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执行率</w:t>
            </w:r>
          </w:p>
        </w:tc>
        <w:tc>
          <w:tcPr>
            <w:tcW w:w="75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7217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得分</w:t>
            </w:r>
          </w:p>
        </w:tc>
      </w:tr>
      <w:tr w14:paraId="418FE85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3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2006B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65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FC035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BE891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89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A5A66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2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B6234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4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F3F3E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1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C9545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28632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8CD152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3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5C668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6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1932A2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年度资金总额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37B3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1094.6286</w:t>
            </w:r>
          </w:p>
        </w:tc>
        <w:tc>
          <w:tcPr>
            <w:tcW w:w="18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E48E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1094.6286</w:t>
            </w:r>
          </w:p>
        </w:tc>
        <w:tc>
          <w:tcPr>
            <w:tcW w:w="22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B861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1094.6286</w:t>
            </w:r>
          </w:p>
        </w:tc>
        <w:tc>
          <w:tcPr>
            <w:tcW w:w="15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65F8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10分</w:t>
            </w:r>
          </w:p>
        </w:tc>
        <w:tc>
          <w:tcPr>
            <w:tcW w:w="14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86EE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10%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FCB5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</w:tr>
      <w:tr w14:paraId="128B6B5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3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BAE69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6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6826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其中：当年财政拨款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A6AB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1094.6286</w:t>
            </w:r>
          </w:p>
        </w:tc>
        <w:tc>
          <w:tcPr>
            <w:tcW w:w="18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FEA3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1094.6286</w:t>
            </w:r>
          </w:p>
        </w:tc>
        <w:tc>
          <w:tcPr>
            <w:tcW w:w="22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9BF9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1094.6286</w:t>
            </w:r>
          </w:p>
        </w:tc>
        <w:tc>
          <w:tcPr>
            <w:tcW w:w="15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9F34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14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6124D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19F0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</w:tr>
      <w:tr w14:paraId="2372890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3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3F126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6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34B3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  上年结转资金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AD300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8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42844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613C9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B713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14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2F4FE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D259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</w:tr>
      <w:tr w14:paraId="31FFBD2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3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82571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6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ACD5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其他资金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6D3D2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8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6E49D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179FB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F89A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14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3E8BE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5EF6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</w:tr>
      <w:tr w14:paraId="59296F6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3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FEDE0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6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2FB7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中央直达资金</w:t>
            </w:r>
            <w:r>
              <w:rPr>
                <w:rStyle w:val="6"/>
                <w:lang w:val="en-US" w:eastAsia="zh-CN" w:bidi="ar"/>
              </w:rPr>
              <w:t xml:space="preserve"> 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AD148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8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3600A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92C3A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EB98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14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18755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4CAD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</w:tr>
      <w:tr w14:paraId="7C3D2BE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8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3BE6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年度总体目标</w:t>
            </w:r>
          </w:p>
        </w:tc>
        <w:tc>
          <w:tcPr>
            <w:tcW w:w="670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4386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预期目标</w:t>
            </w:r>
          </w:p>
        </w:tc>
        <w:tc>
          <w:tcPr>
            <w:tcW w:w="5925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55DF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实际完成情况</w:t>
            </w:r>
          </w:p>
        </w:tc>
      </w:tr>
      <w:tr w14:paraId="25063B7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0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8DD85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70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9242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按照“有法可依、管理规范、总量可控、精简实效”的总体要求，在全区教育系统建立规范统一的临时辅助用工管理制度，不断提高临时辅助用工的制度化、规范化管理水平，切实维护教育系统事业单位和临时辅助用工人员的合法权益，形成和谐稳定的劳动关系。</w:t>
            </w:r>
          </w:p>
        </w:tc>
        <w:tc>
          <w:tcPr>
            <w:tcW w:w="5925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442E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根据单位用人要求，通过第三方完成临时辅助用工人员的聘用，保障教育教学及设施的日常维修及维护等。</w:t>
            </w:r>
          </w:p>
        </w:tc>
      </w:tr>
      <w:tr w14:paraId="0F9E991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</w:trPr>
        <w:tc>
          <w:tcPr>
            <w:tcW w:w="8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A0D0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绩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效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标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6F6E5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E4172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7D19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700A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年度指标值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0C39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实际完成值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899B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分值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603D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得分</w:t>
            </w:r>
          </w:p>
        </w:tc>
        <w:tc>
          <w:tcPr>
            <w:tcW w:w="14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C904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偏差原因分析及改进措施</w:t>
            </w:r>
          </w:p>
        </w:tc>
      </w:tr>
      <w:tr w14:paraId="1E03EB5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96945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4806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产出指标（40分）</w:t>
            </w:r>
          </w:p>
        </w:tc>
        <w:tc>
          <w:tcPr>
            <w:tcW w:w="15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0F08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01D7A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指标1：服务期限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C7ED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1年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4FDE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10%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8ABB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82AE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4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B2D32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65C096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44823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A78D7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26729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5BF15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指标2：在册临时辅助用工小于等于当年教委审批的用工指标数。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0011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130人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8ECD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10%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EC93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EA80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4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FC451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A10176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BC4D4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C8188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FD926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C5959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……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A6014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EB2B1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22BBC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F59D3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EB984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B753CC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D7F5C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76CDF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94E0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9D71E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指标1：及时缴纳五险一金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5445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每月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BD00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5%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417A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2C5B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14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83E0D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EDFC3A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B86C0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ABB30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BD995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B6CAA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指标2：按时发送临时辅助用工人员工作表至派遣公司。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8BD3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每月25日前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8AC1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5%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FA06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D935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14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2F0FB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7A12E8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08525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EA78E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25D39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72B65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……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F219F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32B17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7C955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55665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8EDB9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667F83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85CC2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8C094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ECA4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CC4B4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指标1：按季度项目经费下达用款计划后直接支付或支票转至派遣公司。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A41E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每季度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22C1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5%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1764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65F8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14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467E5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68EE78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9742C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77BE8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6F63A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B4BC1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指标2：项目经费应足额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B20A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每季度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221F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5%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8D70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6270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14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F9156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7E7FFA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B70FB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01F8C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A6958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9BDD5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……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CB396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242E1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D2414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6DAAA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09B77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64D7AA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74B6F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13F8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成本指标（10分）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01EB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经济成本指标</w:t>
            </w: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B80B8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指标1：临时辅助用工130人工资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21A0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每年1094.6286万元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81A7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10%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69F8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2805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4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C3621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2C8AE0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C823B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B1485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79DD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社会成本指标</w:t>
            </w: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7D322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A126D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97915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DDA90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C6AB6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4998B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D7E250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D2EE2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237A5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D25D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生态环境成本指标</w:t>
            </w: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3196C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68F6A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1D71F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2C45E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BC867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E63F4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4E6434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A565A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92C1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效益指标（30分）</w:t>
            </w:r>
          </w:p>
        </w:tc>
        <w:tc>
          <w:tcPr>
            <w:tcW w:w="15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11F5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经济效益指标</w:t>
            </w: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3BE19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A189A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8A3294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F976A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3A50F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A17EC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5FCD6E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DF285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0C926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8B492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994CD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B690F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CFC4D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77851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BC220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EB39E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68F89F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D7CB3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BB780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E7641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C4D1C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……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49DF0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88499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FA16D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4E153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0B8AC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4ED985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3A12C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086D8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7588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04333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指标1：确保片区幼儿入学。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156F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231B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10%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67DB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3792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4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E96C3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032F86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6ED97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84CB1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63D26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041CE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指标2：保障在校幼儿安全。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FEB9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3F50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10%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9A5C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38F0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4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1043F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69A1B4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3688F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6BF69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4470B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4906B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……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64B72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010A0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F2B19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BF475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D5641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612D56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9591B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C4BC8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34A4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生态效益指标</w:t>
            </w: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3AD03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2DDEB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438D7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FB99C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90DB5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732E7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C42AE3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BF31D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093E2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27871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54571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9A7F5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C70FF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FCE3D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FD0FB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186BD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64B418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1E1E0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E0EC1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8473D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5A53C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……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26CF9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33820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78F2B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54945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E31DF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04BF39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1616C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3A832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D438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可持续影响指标</w:t>
            </w: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799A2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指标1：合同为准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B1CF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1年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FA8F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5%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C5F9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396C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14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7F161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19FE96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95B94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EAA2F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D505F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6536E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指标2：缓解教师繁忙、紧张状态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3296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1年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D02B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5%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F858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11B0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14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CE95F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7EDA0A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BBAD3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85918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C9D1C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CD91C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……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B1AB6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943B5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EBFCF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F2446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8242B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750BEC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96A36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F483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满意度指标（10分）</w:t>
            </w:r>
          </w:p>
        </w:tc>
        <w:tc>
          <w:tcPr>
            <w:tcW w:w="15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C426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服务对象满意度指标</w:t>
            </w: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1516F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指标1：临时辅助用工年度考核达标率100%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C4F8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季度考核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5520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10%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285A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54AD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4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5C593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B43D41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1C90D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BA1AF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02ED8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98144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06133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A08EC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06BE9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FA166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C28AA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EA1574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1A9D4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4568B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667B6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2374D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……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7A4D3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C6120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E37C2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EF0CB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7D07C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A6B3B1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985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5185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总分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CA01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ED2D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188F5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</w:tbl>
    <w:p w14:paraId="3B2DC3D9">
      <w:pPr>
        <w:spacing w:line="580" w:lineRule="exact"/>
        <w:ind w:firstLine="560" w:firstLineChars="200"/>
        <w:rPr>
          <w:rFonts w:ascii="仿宋_GB2312" w:hAnsi="仿宋_GB2312" w:eastAsia="仿宋_GB2312" w:cs="仿宋_GB2312"/>
          <w:sz w:val="28"/>
          <w:szCs w:val="28"/>
        </w:rPr>
      </w:pPr>
    </w:p>
    <w:p w14:paraId="5D35B75D">
      <w:pPr>
        <w:spacing w:line="580" w:lineRule="exact"/>
        <w:ind w:firstLine="560" w:firstLineChars="200"/>
        <w:rPr>
          <w:rFonts w:ascii="仿宋_GB2312" w:hAnsi="仿宋_GB2312" w:eastAsia="仿宋_GB2312" w:cs="仿宋_GB2312"/>
          <w:sz w:val="28"/>
          <w:szCs w:val="28"/>
        </w:rPr>
      </w:pPr>
    </w:p>
    <w:tbl>
      <w:tblPr>
        <w:tblStyle w:val="3"/>
        <w:tblW w:w="14205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5"/>
        <w:gridCol w:w="1080"/>
        <w:gridCol w:w="1575"/>
        <w:gridCol w:w="1080"/>
        <w:gridCol w:w="1080"/>
        <w:gridCol w:w="330"/>
        <w:gridCol w:w="1560"/>
        <w:gridCol w:w="1425"/>
        <w:gridCol w:w="795"/>
        <w:gridCol w:w="705"/>
        <w:gridCol w:w="840"/>
        <w:gridCol w:w="720"/>
        <w:gridCol w:w="1080"/>
        <w:gridCol w:w="1080"/>
      </w:tblGrid>
      <w:tr w14:paraId="60E93F9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14205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5EAA0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项目支出绩效自评表</w:t>
            </w:r>
          </w:p>
        </w:tc>
      </w:tr>
      <w:tr w14:paraId="792D3BE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4205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 w14:paraId="7317802B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（2024年度）</w:t>
            </w:r>
          </w:p>
        </w:tc>
      </w:tr>
      <w:tr w14:paraId="17E9484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32AE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12270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82E2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11011522Y000000392945-物业管理-3</w:t>
            </w:r>
          </w:p>
        </w:tc>
      </w:tr>
      <w:tr w14:paraId="411E80F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DECF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主管部门</w:t>
            </w:r>
          </w:p>
        </w:tc>
        <w:tc>
          <w:tcPr>
            <w:tcW w:w="562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8644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大兴区教育委员会</w:t>
            </w:r>
          </w:p>
        </w:tc>
        <w:tc>
          <w:tcPr>
            <w:tcW w:w="22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F830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实施单位</w:t>
            </w:r>
          </w:p>
        </w:tc>
        <w:tc>
          <w:tcPr>
            <w:tcW w:w="442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EADC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北京市大兴区青云店镇中心幼儿园</w:t>
            </w:r>
          </w:p>
        </w:tc>
      </w:tr>
      <w:tr w14:paraId="684F6BD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35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28F1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项目资金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（万元）</w:t>
            </w:r>
          </w:p>
        </w:tc>
        <w:tc>
          <w:tcPr>
            <w:tcW w:w="2655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0E272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61F3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年初预算</w:t>
            </w:r>
          </w:p>
        </w:tc>
        <w:tc>
          <w:tcPr>
            <w:tcW w:w="189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5DDB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全年预算数</w:t>
            </w:r>
          </w:p>
        </w:tc>
        <w:tc>
          <w:tcPr>
            <w:tcW w:w="222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45BE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全年执行数</w:t>
            </w:r>
          </w:p>
        </w:tc>
        <w:tc>
          <w:tcPr>
            <w:tcW w:w="1545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5F3F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分值</w:t>
            </w:r>
          </w:p>
        </w:tc>
        <w:tc>
          <w:tcPr>
            <w:tcW w:w="180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E90F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执行率</w:t>
            </w: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FD19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得分</w:t>
            </w:r>
          </w:p>
        </w:tc>
      </w:tr>
      <w:tr w14:paraId="64A8826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3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DE5A2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65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2EADE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3D9A2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89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A5BF6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2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9634B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4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F42E3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8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3E8E1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8D8E4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9291DB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3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BB305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6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1DB499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年度资金总额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FEEB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172.8</w:t>
            </w:r>
          </w:p>
        </w:tc>
        <w:tc>
          <w:tcPr>
            <w:tcW w:w="18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C9E2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172.8</w:t>
            </w:r>
          </w:p>
        </w:tc>
        <w:tc>
          <w:tcPr>
            <w:tcW w:w="22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75C5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172.368</w:t>
            </w:r>
          </w:p>
        </w:tc>
        <w:tc>
          <w:tcPr>
            <w:tcW w:w="15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2E2D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9分</w:t>
            </w:r>
          </w:p>
        </w:tc>
        <w:tc>
          <w:tcPr>
            <w:tcW w:w="18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CDFF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9%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2DD7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</w:t>
            </w:r>
          </w:p>
        </w:tc>
      </w:tr>
      <w:tr w14:paraId="0D0B116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3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82CBF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6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1ABF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其中：当年财政拨款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5158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172.8</w:t>
            </w:r>
          </w:p>
        </w:tc>
        <w:tc>
          <w:tcPr>
            <w:tcW w:w="18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5FD0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172.8</w:t>
            </w:r>
          </w:p>
        </w:tc>
        <w:tc>
          <w:tcPr>
            <w:tcW w:w="22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98EE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172.368</w:t>
            </w:r>
          </w:p>
        </w:tc>
        <w:tc>
          <w:tcPr>
            <w:tcW w:w="15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97E1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18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B2D0B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0521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</w:tr>
      <w:tr w14:paraId="0CA1260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3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D62DC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6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A73B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  上年结转资金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5487B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8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5B4F0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6AB8E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5776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18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39011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91CD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</w:tr>
      <w:tr w14:paraId="2006F8A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3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27243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6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3282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其他资金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60BAA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8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97663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4C9BF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DD01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18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EB50D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2F55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</w:tr>
      <w:tr w14:paraId="04850E3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3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E5D4C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6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9730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中央直达资金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CBF14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8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EB053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D09D7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8CF2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18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3FE71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AF3A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</w:tr>
      <w:tr w14:paraId="1BB47D5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8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6C07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年度总体目标</w:t>
            </w:r>
          </w:p>
        </w:tc>
        <w:tc>
          <w:tcPr>
            <w:tcW w:w="670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4137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预期目标</w:t>
            </w:r>
          </w:p>
        </w:tc>
        <w:tc>
          <w:tcPr>
            <w:tcW w:w="6645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FB2B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实际完成情况</w:t>
            </w:r>
          </w:p>
        </w:tc>
      </w:tr>
      <w:tr w14:paraId="18FA025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0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C9045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70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20F2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为保障师幼的安全，维护校园安全稳定，按照上级文件要求，结合我园实际情况，配备每园6名保安，共计36名，每名每月4000元。</w:t>
            </w:r>
          </w:p>
        </w:tc>
        <w:tc>
          <w:tcPr>
            <w:tcW w:w="6645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F23C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能够意识到履行好自身职责的重要性，建立更加完善的安保体系。</w:t>
            </w:r>
          </w:p>
        </w:tc>
      </w:tr>
      <w:tr w14:paraId="1D5B827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</w:trPr>
        <w:tc>
          <w:tcPr>
            <w:tcW w:w="8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3404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绩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效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标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D81F7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25A8E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4CD9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CD90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年度指标值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9B1C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实际完成值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692E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分值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F5F9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得分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8DF6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偏差原因分析及改进措施</w:t>
            </w:r>
          </w:p>
        </w:tc>
      </w:tr>
      <w:tr w14:paraId="27A0469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64395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486E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产出指标（40分）</w:t>
            </w:r>
          </w:p>
        </w:tc>
        <w:tc>
          <w:tcPr>
            <w:tcW w:w="15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ABF8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BE1E8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指标1：合同期限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9787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1年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A968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20%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9621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17A0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56298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83E800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20A11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5EDD1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DDA77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5183C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指标2：保安人数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10B8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36人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250B7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F0669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2E323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F0C3C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0D4E9C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6B7FF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A9E92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02749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D0C75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……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FFBB2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19BD0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DF8AA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87020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79D44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C03C38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9CEF5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6C9F4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A57B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27B49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指标1：保安人员身体健康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0DFA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12月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6B3B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10%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E586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E404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80C28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D60923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AC6D1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A4337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851B2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EE3D0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55026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81C80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5C105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39F66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4C639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74885B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EE1C5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BFD4C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B46D3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281AF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……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44717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EE550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5ADFD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0ED55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54C48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294E8F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5AA96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1D631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9213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FE427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指标1：按季度项目经费下达用款计划后直接支付或支票转至派遣公司。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5C87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12月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CCBD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10%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0150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B219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B3B3A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374F3B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4C685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F2390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BFBBC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7C3DC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31BBD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DAB37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7B3B0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BFA4D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48DC6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04B2FD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2D8DF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364A3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541BA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8B826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……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81A98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61CA3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58212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F96DF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75B41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5E3EE6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6E034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F2E8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成本指标（10分）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175F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经济成本指标</w:t>
            </w: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57641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指标1：36人费用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82D5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每年172.8万元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8B7C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10%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3967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9C66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EE218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FF4F24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18936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03730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18ED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社会成本指标</w:t>
            </w: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A4B12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5C2EA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405ED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2C1CF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B2E87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0FB22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4E367C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287BB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E63E1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6FAE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生态环境成本指标</w:t>
            </w: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2B6F4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934AB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1C217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FF343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128D3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087A7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661146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C7D13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26BA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效益指标（30分）</w:t>
            </w:r>
          </w:p>
        </w:tc>
        <w:tc>
          <w:tcPr>
            <w:tcW w:w="15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03BE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经济效益指标</w:t>
            </w: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1E59C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A717E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0C1637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5EA9C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F19B2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46AA6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3D791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F448D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DBDAF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006F1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E0F21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1E887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C57AC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27595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AEDA3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EA363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D4C263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968A5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734BC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41D19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33CBA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……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40722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D7244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C2514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A1F97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6BA86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56C11D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A63C0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F5841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444B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7E45E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指标1：确保幼儿园安全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E5E1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F42F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10%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6350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60F0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22E19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83B602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6442E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AB60D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C4468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4B2F6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指标2：保障在校幼儿安全。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8B73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E293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10%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B190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1311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27F2B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D234D4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85331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3638B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0BDAC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C481A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……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A70B1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BF601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96B29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40AA1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545B7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AC0C25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5DA47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262DC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9B3C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生态效益指标</w:t>
            </w: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E311F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B9482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35FE9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EBB49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151DD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FBEBB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6A10EE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23372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EF7EB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03414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DA928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81A14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52620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DF325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43A55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5538A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7F2E59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9F782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6422B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68C30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04721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……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60A7C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32CC3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C4A1E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00B77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D5DC0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5B2FA1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15DF7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A2D27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2D42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可持续影响指标</w:t>
            </w: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FBEAC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指标1：合同为准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FA15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4618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10%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AA2E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AD14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178ED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050ECA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B5E9B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F55B3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2BA45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1B58F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0E8E6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901F7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44D3D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961D2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3113C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65866F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43219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7CCE0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7810C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5DE51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……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250E6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5CDC1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B3255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849DC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476D6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C77120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F4F39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D762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满意度指标（10分）</w:t>
            </w:r>
          </w:p>
        </w:tc>
        <w:tc>
          <w:tcPr>
            <w:tcW w:w="15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5EAD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服务对象满意度指标</w:t>
            </w: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EF337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指标1：对保安人员无投诉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60CC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99%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D550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10%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4DCB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3263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F0F82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031283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7A74F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A0A87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A81B3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987AA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488C1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52F79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29736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AFA58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E5047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55DC3C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22F7F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33941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79879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CB500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……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EB18E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5E497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A8CE2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91F47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6998B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42494C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985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AE44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总分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9C45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99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018C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99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93609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</w:tbl>
    <w:p w14:paraId="04EA24F0">
      <w:pPr>
        <w:spacing w:line="580" w:lineRule="exact"/>
        <w:ind w:firstLine="560" w:firstLineChars="200"/>
        <w:rPr>
          <w:rFonts w:ascii="仿宋_GB2312" w:hAnsi="仿宋_GB2312" w:eastAsia="仿宋_GB2312" w:cs="仿宋_GB2312"/>
          <w:sz w:val="28"/>
          <w:szCs w:val="28"/>
        </w:rPr>
      </w:pPr>
    </w:p>
    <w:p w14:paraId="1605E9A1">
      <w:pPr>
        <w:spacing w:line="580" w:lineRule="exact"/>
        <w:ind w:firstLine="560" w:firstLineChars="200"/>
        <w:rPr>
          <w:rFonts w:ascii="仿宋_GB2312" w:hAnsi="仿宋_GB2312" w:eastAsia="仿宋_GB2312" w:cs="仿宋_GB2312"/>
          <w:sz w:val="28"/>
          <w:szCs w:val="28"/>
        </w:rPr>
      </w:pPr>
    </w:p>
    <w:tbl>
      <w:tblPr>
        <w:tblStyle w:val="3"/>
        <w:tblW w:w="14205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5"/>
        <w:gridCol w:w="1080"/>
        <w:gridCol w:w="1575"/>
        <w:gridCol w:w="1080"/>
        <w:gridCol w:w="1080"/>
        <w:gridCol w:w="330"/>
        <w:gridCol w:w="1560"/>
        <w:gridCol w:w="1425"/>
        <w:gridCol w:w="795"/>
        <w:gridCol w:w="705"/>
        <w:gridCol w:w="840"/>
        <w:gridCol w:w="720"/>
        <w:gridCol w:w="1080"/>
        <w:gridCol w:w="1080"/>
      </w:tblGrid>
      <w:tr w14:paraId="28510D4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14205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EB02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项目支出绩效自评表</w:t>
            </w:r>
          </w:p>
        </w:tc>
      </w:tr>
      <w:tr w14:paraId="6A01AF2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4205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 w14:paraId="448571DC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（2024年度）</w:t>
            </w:r>
          </w:p>
        </w:tc>
      </w:tr>
      <w:tr w14:paraId="56E955C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33B2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12270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1991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11011524T000002693592-2024年党建活动经费-青幼</w:t>
            </w:r>
          </w:p>
        </w:tc>
      </w:tr>
      <w:tr w14:paraId="533B2B2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0CF1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主管部门</w:t>
            </w:r>
          </w:p>
        </w:tc>
        <w:tc>
          <w:tcPr>
            <w:tcW w:w="562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0CE5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大兴区教育委员会</w:t>
            </w:r>
          </w:p>
        </w:tc>
        <w:tc>
          <w:tcPr>
            <w:tcW w:w="22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BA44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实施单位</w:t>
            </w:r>
          </w:p>
        </w:tc>
        <w:tc>
          <w:tcPr>
            <w:tcW w:w="442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0926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北京市大兴区青云店镇中心幼儿园</w:t>
            </w:r>
          </w:p>
        </w:tc>
      </w:tr>
      <w:tr w14:paraId="7BE705C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35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A9A6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项目资金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（万元）</w:t>
            </w:r>
          </w:p>
        </w:tc>
        <w:tc>
          <w:tcPr>
            <w:tcW w:w="2655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FEF73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3AEC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年初预算</w:t>
            </w:r>
          </w:p>
        </w:tc>
        <w:tc>
          <w:tcPr>
            <w:tcW w:w="189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0CFD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全年预算数</w:t>
            </w:r>
          </w:p>
        </w:tc>
        <w:tc>
          <w:tcPr>
            <w:tcW w:w="222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2992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全年执行数</w:t>
            </w:r>
          </w:p>
        </w:tc>
        <w:tc>
          <w:tcPr>
            <w:tcW w:w="1545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9F8D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分值</w:t>
            </w:r>
          </w:p>
        </w:tc>
        <w:tc>
          <w:tcPr>
            <w:tcW w:w="180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EEC6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执行率</w:t>
            </w: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3A65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得分</w:t>
            </w:r>
          </w:p>
        </w:tc>
      </w:tr>
      <w:tr w14:paraId="51606A7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3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1B6B9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65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8C41A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E57C8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89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41F66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2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B95E7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4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DF60A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8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2EC10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B613C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F3C09A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3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2DA8E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6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B3BA71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年度资金总额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E43D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0.64</w:t>
            </w:r>
          </w:p>
        </w:tc>
        <w:tc>
          <w:tcPr>
            <w:tcW w:w="18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EA78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0.64</w:t>
            </w:r>
          </w:p>
        </w:tc>
        <w:tc>
          <w:tcPr>
            <w:tcW w:w="22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AF2F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0.63997</w:t>
            </w:r>
          </w:p>
        </w:tc>
        <w:tc>
          <w:tcPr>
            <w:tcW w:w="15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D80A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9分</w:t>
            </w:r>
          </w:p>
        </w:tc>
        <w:tc>
          <w:tcPr>
            <w:tcW w:w="18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24D3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9%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FAD1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</w:t>
            </w:r>
          </w:p>
        </w:tc>
      </w:tr>
      <w:tr w14:paraId="212E080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3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5E427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6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9B48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其中：当年财政拨款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FF4E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0.64</w:t>
            </w:r>
          </w:p>
        </w:tc>
        <w:tc>
          <w:tcPr>
            <w:tcW w:w="18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689E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0.64</w:t>
            </w:r>
          </w:p>
        </w:tc>
        <w:tc>
          <w:tcPr>
            <w:tcW w:w="22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9AF5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0.63997</w:t>
            </w:r>
          </w:p>
        </w:tc>
        <w:tc>
          <w:tcPr>
            <w:tcW w:w="15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D46E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18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CC260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F893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</w:tr>
      <w:tr w14:paraId="757C685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3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8CC20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6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AEF6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  上年结转资金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6CDE0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8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63001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1D16C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F89A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18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C972C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797F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</w:tr>
      <w:tr w14:paraId="416269A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3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2D59D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6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630A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其他资金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F5490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8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2150B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18EAD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1265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18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19F0A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4B4C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</w:tr>
      <w:tr w14:paraId="32E9913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3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A338B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6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B2FC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中央直达资金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8B6D0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8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6A31C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B5FB0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F3A8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18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47B94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0FA4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</w:tr>
      <w:tr w14:paraId="7D1FA6D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8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E229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年度总体目标</w:t>
            </w:r>
          </w:p>
        </w:tc>
        <w:tc>
          <w:tcPr>
            <w:tcW w:w="670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4564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预期目标</w:t>
            </w:r>
          </w:p>
        </w:tc>
        <w:tc>
          <w:tcPr>
            <w:tcW w:w="6645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6E43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实际完成情况</w:t>
            </w:r>
          </w:p>
        </w:tc>
      </w:tr>
      <w:tr w14:paraId="4248C9B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0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93250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70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5C82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北京市大兴区青云店镇中心幼儿园党组织党员人数16 人*400 元/人=6400元，计划开展党员观看红色电影，集体参加实践活动，为党员购置党徽、党旗、党报、党刊等</w:t>
            </w:r>
          </w:p>
        </w:tc>
        <w:tc>
          <w:tcPr>
            <w:tcW w:w="6645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D77C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提高党员的业务能力和工作水平，促进党员在各自岗位上的专业成长。培养党员的创新精神和实践能力，推动工作创新发展。</w:t>
            </w:r>
          </w:p>
        </w:tc>
      </w:tr>
      <w:tr w14:paraId="43C05BF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</w:trPr>
        <w:tc>
          <w:tcPr>
            <w:tcW w:w="8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D839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绩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效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标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833CF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2DFCD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B0EF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55E2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年度指标值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B7C4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实际完成值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5E10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分值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F9D9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得分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9E3E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偏差原因分析及改进措施</w:t>
            </w:r>
          </w:p>
        </w:tc>
      </w:tr>
      <w:tr w14:paraId="162D215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55029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1B45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产出指标（40分）</w:t>
            </w:r>
          </w:p>
        </w:tc>
        <w:tc>
          <w:tcPr>
            <w:tcW w:w="15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D811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8941C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指标1：党员人数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F89A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16人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066D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20%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B919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34C8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BA228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548897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180D8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FAF69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5C7F7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3BEC6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指标2：服务期限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7019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1年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38922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36D30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00F97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F2F12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A21F10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11675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9D7B9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98CA4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5A982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……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52DB5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96834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549DA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C0CC6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59238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84F20B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B86B3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2A320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577F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7649D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指标1：及时开展活动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4762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1年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C27B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10%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2783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3120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2CF75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DF3B38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F10D2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4EA5E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2B809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9316B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指标2：按时完成活动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ED0A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1年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E3461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E7ABA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DE359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AC9CC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008230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BF645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54E98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77F26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B85B3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……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649D6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3FDD0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2CBBE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1DAFF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4E016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5E45C6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FC611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E4FE3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293F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E0BE0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指标1：项目经费充足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D968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1年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746F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10%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90F5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BD8F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6E750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839A33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E64D7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71A38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25819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86EA0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0EFD1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EB2C5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46D72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8B0FF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F3F9C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26FE90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576CD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7BAF6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BC3CC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0F7E6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……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487C8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ADF84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F5BF1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99B0A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7DDEF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E8B6F2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D2686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6B6A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成本指标（10分）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449A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经济成本指标</w:t>
            </w: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FE288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指标1：16人员费用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CFF7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每年0.64万元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7428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10%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ED42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BB5F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9FA7A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9B4755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A9D27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4826F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EBEB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社会成本指标</w:t>
            </w: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1F856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FD266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672C4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64634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D3FAB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30E8E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E12603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EC1E2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55958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6A5C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生态环境成本指标</w:t>
            </w: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36651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A2F75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640F9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9AAF2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0C9E9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72F7E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27D3E8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6AAC9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D958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效益指标（30分）</w:t>
            </w:r>
          </w:p>
        </w:tc>
        <w:tc>
          <w:tcPr>
            <w:tcW w:w="15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4D7A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经济效益指标</w:t>
            </w: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D71DC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2E125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D021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521B8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479D2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684E6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C17626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94E18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F7E69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A1B27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985B2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6A574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1A03A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82187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88622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1D256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D1A796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9EF0D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87B35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4F6A5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9987F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……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B9759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EBFBC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62F04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8F733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7A78B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A92FEF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85FBE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ED1C7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CCC0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317DB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指标1：确保党员及时完成党员活动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946E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EE2F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10%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F067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9637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51858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BB0568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DFCE2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47D53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DAE0D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B0DA8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指标2：党员活动质量好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52F5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AEEA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10%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BBCA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BDA0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A678B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405AC4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5B5F2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CDF4F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6E814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89B4B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……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C9F9C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3D8E8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994C4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A0F5E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9286F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7FDA64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C64EF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82F5B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D8AB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生态效益指标</w:t>
            </w: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BCEF9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23507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E8012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31B65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A2DCC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4494A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FBE341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5642C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F68B8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ABF88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7913F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C725C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3D06C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CD944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E565E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3766D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3163B1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6381B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D480E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C35B1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EF454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……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76FCA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92831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ACFB5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5F04F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1E6FA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CE16AB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8C915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B47DD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BAE0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可持续影响指标</w:t>
            </w: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4FA65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指标1：积极开展党员活动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5F6D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0D01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10%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1D98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B469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F9FEF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687013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4A675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1A0EC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613E3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A17C8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54F25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2545D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12C2C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977C4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3CB49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E4B1C0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27361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DB2D3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81D95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C5BED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……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B1535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015D4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F2905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F8AAA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1CF10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790AB0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7C394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2EE7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满意度指标（10分）</w:t>
            </w:r>
          </w:p>
        </w:tc>
        <w:tc>
          <w:tcPr>
            <w:tcW w:w="15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0181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服务对象满意度指标</w:t>
            </w: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2C30A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指标1：对党员人员满意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88A0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99%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14ED2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10%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C4F3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0897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E4FD1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87332C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C3314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54746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1E39A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73998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CE71F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0B6D1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E41D6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DD827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08273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5B0C9F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49D3B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D476A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5B2FC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6DBD1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……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BE94C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EAE45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60F35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FA748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970E7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BE04A3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985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4DE9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总分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E1F1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99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7562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99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33AB0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</w:tbl>
    <w:p w14:paraId="06C6A159">
      <w:pPr>
        <w:spacing w:line="580" w:lineRule="exact"/>
        <w:ind w:firstLine="560" w:firstLineChars="200"/>
        <w:rPr>
          <w:rFonts w:ascii="仿宋_GB2312" w:hAnsi="仿宋_GB2312" w:eastAsia="仿宋_GB2312" w:cs="仿宋_GB2312"/>
          <w:sz w:val="28"/>
          <w:szCs w:val="28"/>
        </w:rPr>
      </w:pPr>
    </w:p>
    <w:p w14:paraId="47278B04">
      <w:pPr>
        <w:spacing w:line="580" w:lineRule="exact"/>
        <w:ind w:firstLine="560" w:firstLineChars="200"/>
        <w:rPr>
          <w:rFonts w:ascii="仿宋_GB2312" w:hAnsi="仿宋_GB2312" w:eastAsia="仿宋_GB2312" w:cs="仿宋_GB2312"/>
          <w:sz w:val="28"/>
          <w:szCs w:val="28"/>
        </w:rPr>
      </w:pPr>
    </w:p>
    <w:p w14:paraId="18687B3E">
      <w:pPr>
        <w:spacing w:line="580" w:lineRule="exact"/>
        <w:ind w:firstLine="560" w:firstLineChars="200"/>
        <w:rPr>
          <w:rFonts w:ascii="仿宋_GB2312" w:hAnsi="仿宋_GB2312" w:eastAsia="仿宋_GB2312" w:cs="仿宋_GB2312"/>
          <w:sz w:val="28"/>
          <w:szCs w:val="28"/>
        </w:rPr>
      </w:pPr>
    </w:p>
    <w:tbl>
      <w:tblPr>
        <w:tblStyle w:val="3"/>
        <w:tblW w:w="14205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5"/>
        <w:gridCol w:w="1080"/>
        <w:gridCol w:w="1575"/>
        <w:gridCol w:w="1080"/>
        <w:gridCol w:w="1080"/>
        <w:gridCol w:w="330"/>
        <w:gridCol w:w="1560"/>
        <w:gridCol w:w="1425"/>
        <w:gridCol w:w="795"/>
        <w:gridCol w:w="705"/>
        <w:gridCol w:w="840"/>
        <w:gridCol w:w="720"/>
        <w:gridCol w:w="1080"/>
        <w:gridCol w:w="1080"/>
      </w:tblGrid>
      <w:tr w14:paraId="3D8CDEE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14205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3DEB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项目支出绩效自评表</w:t>
            </w:r>
          </w:p>
        </w:tc>
      </w:tr>
      <w:tr w14:paraId="42AA8C5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4205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 w14:paraId="782E7ADD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（2024年度）</w:t>
            </w:r>
          </w:p>
        </w:tc>
      </w:tr>
      <w:tr w14:paraId="05C13FD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497F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12270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EE9E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11011525T000003407992-追加2024年员额制项目经费-青幼</w:t>
            </w:r>
          </w:p>
        </w:tc>
      </w:tr>
      <w:tr w14:paraId="21AA59D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DE79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主管部门</w:t>
            </w:r>
          </w:p>
        </w:tc>
        <w:tc>
          <w:tcPr>
            <w:tcW w:w="562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2EA4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大兴区教育委员会</w:t>
            </w:r>
          </w:p>
        </w:tc>
        <w:tc>
          <w:tcPr>
            <w:tcW w:w="22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8F84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实施单位</w:t>
            </w:r>
          </w:p>
        </w:tc>
        <w:tc>
          <w:tcPr>
            <w:tcW w:w="442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5833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北京市大兴区青云店镇中心幼儿园</w:t>
            </w:r>
          </w:p>
        </w:tc>
      </w:tr>
      <w:tr w14:paraId="31FA64D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35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ED2D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项目资金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（万元）</w:t>
            </w:r>
          </w:p>
        </w:tc>
        <w:tc>
          <w:tcPr>
            <w:tcW w:w="2655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C0B2C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2E94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年初预算</w:t>
            </w:r>
          </w:p>
        </w:tc>
        <w:tc>
          <w:tcPr>
            <w:tcW w:w="189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EDC3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全年预算数</w:t>
            </w:r>
          </w:p>
        </w:tc>
        <w:tc>
          <w:tcPr>
            <w:tcW w:w="222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DD7A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全年执行数</w:t>
            </w:r>
          </w:p>
        </w:tc>
        <w:tc>
          <w:tcPr>
            <w:tcW w:w="1545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B67F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分值</w:t>
            </w:r>
          </w:p>
        </w:tc>
        <w:tc>
          <w:tcPr>
            <w:tcW w:w="180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A5B7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执行率</w:t>
            </w: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BF1F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得分</w:t>
            </w:r>
          </w:p>
        </w:tc>
      </w:tr>
      <w:tr w14:paraId="7EC9BAA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3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2833A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65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AF9EE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1580A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89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9DFD7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2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C998A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4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C1622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8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3E4A0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63936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167DFB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3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C0F2C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6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E93939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年度资金总额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C210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8.613592</w:t>
            </w:r>
          </w:p>
        </w:tc>
        <w:tc>
          <w:tcPr>
            <w:tcW w:w="18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00C4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8.613592</w:t>
            </w:r>
          </w:p>
        </w:tc>
        <w:tc>
          <w:tcPr>
            <w:tcW w:w="22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BEEB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7.479554</w:t>
            </w:r>
          </w:p>
        </w:tc>
        <w:tc>
          <w:tcPr>
            <w:tcW w:w="15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1534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9分</w:t>
            </w:r>
          </w:p>
        </w:tc>
        <w:tc>
          <w:tcPr>
            <w:tcW w:w="18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EEDB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9%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6995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</w:t>
            </w:r>
          </w:p>
        </w:tc>
      </w:tr>
      <w:tr w14:paraId="235F275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3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4DCE8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6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69C6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其中：当年财政拨款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387E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8.613592</w:t>
            </w:r>
          </w:p>
        </w:tc>
        <w:tc>
          <w:tcPr>
            <w:tcW w:w="18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A18A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8.613592</w:t>
            </w:r>
          </w:p>
        </w:tc>
        <w:tc>
          <w:tcPr>
            <w:tcW w:w="22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7299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7.479554</w:t>
            </w:r>
          </w:p>
        </w:tc>
        <w:tc>
          <w:tcPr>
            <w:tcW w:w="15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BE6E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18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6B6A3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F7AF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</w:tr>
      <w:tr w14:paraId="22D2354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3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702F6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6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8B5B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  上年结转资金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53B1B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8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E04E5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B23E2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0079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18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E63B2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70FA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</w:tr>
      <w:tr w14:paraId="450F9C7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3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A43C9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6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AF48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其他资金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31394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8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5120C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E3DFE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0B5D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18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9D5EE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A286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</w:tr>
      <w:tr w14:paraId="67BCAC5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3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FA6F5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6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56A0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中央直达资金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F6814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8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D86A4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FD706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9D5D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18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5DB8B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1C5A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</w:tr>
      <w:tr w14:paraId="76FA864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8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7B53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年度总体目标</w:t>
            </w:r>
          </w:p>
        </w:tc>
        <w:tc>
          <w:tcPr>
            <w:tcW w:w="670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EE1E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预期目标</w:t>
            </w:r>
          </w:p>
        </w:tc>
        <w:tc>
          <w:tcPr>
            <w:tcW w:w="6645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9BD0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实际完成情况</w:t>
            </w:r>
          </w:p>
        </w:tc>
      </w:tr>
      <w:tr w14:paraId="661A6A7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0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C36A6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70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DE35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按照“有法可依、管理规范、总量可控、精简实效”的总体要求，在全区教育系统建立规范统一的员额制管理制度，不断提高员额制的制度化、规范化管理水平，切实维护教育系统事业单位和员额制人员的合法权益，形成和谐稳定的劳动关系，为我区教育事业的发展提供有力的人力资源保障。</w:t>
            </w:r>
          </w:p>
        </w:tc>
        <w:tc>
          <w:tcPr>
            <w:tcW w:w="6645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B39C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根据单位用人要求，完成员额制人员的聘用，保障教育教学顺利开展。</w:t>
            </w:r>
          </w:p>
        </w:tc>
      </w:tr>
      <w:tr w14:paraId="133EE1B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</w:trPr>
        <w:tc>
          <w:tcPr>
            <w:tcW w:w="8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C65D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绩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效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标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2FEA3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AE886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0B3A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B50C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年度指标值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FE26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实际完成值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3DAF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分值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E4BD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得分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941A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偏差原因分析及改进措施</w:t>
            </w:r>
          </w:p>
        </w:tc>
      </w:tr>
      <w:tr w14:paraId="588B16B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C705E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385A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产出指标（40分）</w:t>
            </w:r>
          </w:p>
        </w:tc>
        <w:tc>
          <w:tcPr>
            <w:tcW w:w="15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4756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BD3AC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指标1：服务期限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26F6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1年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7CEF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10%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AF65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8D27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620FB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9DD259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1A280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EC6B8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94F87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A7B82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指标2：在册员额制人员等于当年教委审批的用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1CC0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1人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327A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10%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3E6E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8C43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6C9E4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6F9AA0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A9CCD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01801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EFCF0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BD493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……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565EE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50114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184EA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8639D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2A0C0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661BA7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9DAEC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37714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34EE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3F88E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指标1：及时缴纳五险一金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9EAE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每月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69D1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5%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F1C2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2DAE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47530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7D60EB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449ED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7B2B0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A5333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CD8D5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指标2：按时发送员额制人员工作表至派遣公司。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A2AD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每月25日前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0895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5%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475F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C214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073D3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810C95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F9C56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EF579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7CFCA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65B04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……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65CA9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290F6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351A2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4249D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E9534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8EF13E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6A603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30F58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FAAB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327C8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指标1：按季度项目经费下达用款计划后直接支付或支票转至派遣公司。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6D0F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每季度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9149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5%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69F6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FF4A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E4336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0AD5C9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81956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708FD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63E96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B856D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指标2：项目经费应足额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E855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每季度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D353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5%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1A97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9B6A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28AFD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4682DF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C8C93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8B9A7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50491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D66D6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……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0C5D6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F6FB8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25071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DA454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903DE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09F3CD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673D3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D5BB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成本指标（10分）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E7AC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经济成本指标</w:t>
            </w: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7B3C2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指标1：员额制1人工资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42A8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每年8.613592万元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C35E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10%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E792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CC20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B9D6B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B5C4D3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31321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3AD4E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A0A4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社会成本指标</w:t>
            </w: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8C9CB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44220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FDD1C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0BCED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5440E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B7F22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C5BE8A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89D42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24224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F003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生态环境成本指标</w:t>
            </w: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E5EC0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B55C7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9069F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0A33E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E8D32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EC087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0CD4A1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D85BF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F220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效益指标（30分）</w:t>
            </w:r>
          </w:p>
        </w:tc>
        <w:tc>
          <w:tcPr>
            <w:tcW w:w="15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4A6A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经济效益指标</w:t>
            </w: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F891A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649C8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8920B8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84799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E38CC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3381C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D40DB3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73086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F6949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E4D65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7FF5F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9FD82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889FF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00501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DFEF9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DC26F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E67FB7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730EF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4CDC4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BEDF7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E55D9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……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423DF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7FF95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C8187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9D426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3473B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8895AB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DA12A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3214F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DD36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7A6F7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指标1：确保片区幼儿入学。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36B1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23F0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10%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D56D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9427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DFD50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FE1376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D80D2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4C1F1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2408E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F16B8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指标2：保障在校幼儿安全。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6766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FE0A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10%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716F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6C67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68036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119C30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FBFE2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46052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70B6F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7119E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……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B9661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173A8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02F8A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1D218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08FB0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734FAE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4CDDE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B4A8A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64A3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生态效益指标</w:t>
            </w: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7EF67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AAA9A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C4E65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942F8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6E6E7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01BBE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148DED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5AB9A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0A1BB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6261F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9F155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F5281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FBC3D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2E7A3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0CFE1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5B990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0F86CE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CC387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AD011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B864E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89306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……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990F0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BE796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94099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33888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5B1DA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57B865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97E1E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872AA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C16E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可持续影响指标</w:t>
            </w: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1D9DC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指标1：合同为准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E80C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1年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D4E4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5%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956B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C168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1C525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EAE461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F6178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BB558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880AF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F5EDA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指标2：缓解教师繁忙、紧张状态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8AFE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1年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F542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5%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074A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E535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7EF99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C39163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18870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BDFDB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4E028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FC9F9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……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BACBD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E7364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F7D8B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021C3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4E064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4EAE48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9BEEC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D44D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满意度指标（10分）</w:t>
            </w:r>
          </w:p>
        </w:tc>
        <w:tc>
          <w:tcPr>
            <w:tcW w:w="15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7FE4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服务对象满意度指标</w:t>
            </w: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F36BC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指标1：临时辅助用工年度考核达标率100%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6974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季度考核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806A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10%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9209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21F8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2CD4E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A9BCD6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70084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91012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CC3CA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39998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45A61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3B217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0EA44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E8C89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B4558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963D99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084D5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4BEAB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5EFB2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2ED93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……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F8D9F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AD466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F3BE0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A6933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0A37F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A0B89B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985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C718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总分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F3CD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99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5F06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99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C7F93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035506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2F33B2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22DD0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438FFE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FB72F3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2F4580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72C0FA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7FE075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A8F558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AE9916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2F5C1A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CB3657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DDBC77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DD865B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26FC0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851C3F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95A8CC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B5F2E1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CA27D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7BB894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BCA4D8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946C7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922F7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38615E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3CF73B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175631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1311A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852AAA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0871C1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F2B7BD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</w:tbl>
    <w:p w14:paraId="6165B134">
      <w:pPr>
        <w:spacing w:line="580" w:lineRule="exact"/>
        <w:ind w:firstLine="560" w:firstLineChars="200"/>
        <w:rPr>
          <w:rFonts w:ascii="仿宋_GB2312" w:hAnsi="仿宋_GB2312" w:eastAsia="仿宋_GB2312" w:cs="仿宋_GB2312"/>
          <w:sz w:val="28"/>
          <w:szCs w:val="28"/>
        </w:rPr>
      </w:pPr>
    </w:p>
    <w:p w14:paraId="447A4727">
      <w:pPr>
        <w:spacing w:line="580" w:lineRule="exact"/>
        <w:ind w:firstLine="560" w:firstLineChars="200"/>
        <w:rPr>
          <w:rFonts w:ascii="仿宋_GB2312" w:hAnsi="仿宋_GB2312" w:eastAsia="仿宋_GB2312" w:cs="仿宋_GB2312"/>
          <w:sz w:val="28"/>
          <w:szCs w:val="28"/>
        </w:rPr>
      </w:pPr>
    </w:p>
    <w:tbl>
      <w:tblPr>
        <w:tblStyle w:val="3"/>
        <w:tblW w:w="14205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5"/>
        <w:gridCol w:w="1080"/>
        <w:gridCol w:w="1575"/>
        <w:gridCol w:w="1080"/>
        <w:gridCol w:w="1080"/>
        <w:gridCol w:w="330"/>
        <w:gridCol w:w="1560"/>
        <w:gridCol w:w="1425"/>
        <w:gridCol w:w="795"/>
        <w:gridCol w:w="705"/>
        <w:gridCol w:w="840"/>
        <w:gridCol w:w="720"/>
        <w:gridCol w:w="1080"/>
        <w:gridCol w:w="1080"/>
      </w:tblGrid>
      <w:tr w14:paraId="72E63F4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14205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0097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项目支出绩效自评表</w:t>
            </w:r>
          </w:p>
        </w:tc>
      </w:tr>
      <w:tr w14:paraId="0796816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4205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 w14:paraId="21F76348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（2024年度）</w:t>
            </w:r>
          </w:p>
        </w:tc>
      </w:tr>
      <w:tr w14:paraId="231D13D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B6A3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12270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5A07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11011524T000002934085-集中公用-2024年物业管理项目经费(物业费)-青云店中心园</w:t>
            </w:r>
          </w:p>
        </w:tc>
      </w:tr>
      <w:tr w14:paraId="564EB56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096E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主管部门</w:t>
            </w:r>
          </w:p>
        </w:tc>
        <w:tc>
          <w:tcPr>
            <w:tcW w:w="562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BAF7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大兴区教育委员会</w:t>
            </w:r>
          </w:p>
        </w:tc>
        <w:tc>
          <w:tcPr>
            <w:tcW w:w="22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A87C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实施单位</w:t>
            </w:r>
          </w:p>
        </w:tc>
        <w:tc>
          <w:tcPr>
            <w:tcW w:w="442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86EA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北京市大兴区青云店镇中心幼儿园</w:t>
            </w:r>
          </w:p>
        </w:tc>
      </w:tr>
      <w:tr w14:paraId="51F41B9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35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BA3A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项目资金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（万元）</w:t>
            </w:r>
          </w:p>
        </w:tc>
        <w:tc>
          <w:tcPr>
            <w:tcW w:w="2655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E7743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91DA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年初预算</w:t>
            </w:r>
          </w:p>
        </w:tc>
        <w:tc>
          <w:tcPr>
            <w:tcW w:w="189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90F9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全年预算数</w:t>
            </w:r>
          </w:p>
        </w:tc>
        <w:tc>
          <w:tcPr>
            <w:tcW w:w="222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0952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全年执行数</w:t>
            </w:r>
          </w:p>
        </w:tc>
        <w:tc>
          <w:tcPr>
            <w:tcW w:w="1545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B0D6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分值</w:t>
            </w:r>
          </w:p>
        </w:tc>
        <w:tc>
          <w:tcPr>
            <w:tcW w:w="180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284E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执行率</w:t>
            </w: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9963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得分</w:t>
            </w:r>
          </w:p>
        </w:tc>
      </w:tr>
      <w:tr w14:paraId="7AD4202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3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4F76B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65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9476D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EA235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89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7D63A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2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CE146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4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0A45E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8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B8A63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0FC71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D20310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3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C69C9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6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AB12EC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年度资金总额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493E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9.285864</w:t>
            </w:r>
          </w:p>
        </w:tc>
        <w:tc>
          <w:tcPr>
            <w:tcW w:w="18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CFB4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9.285864</w:t>
            </w:r>
          </w:p>
        </w:tc>
        <w:tc>
          <w:tcPr>
            <w:tcW w:w="22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5C2A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9.285864</w:t>
            </w:r>
          </w:p>
        </w:tc>
        <w:tc>
          <w:tcPr>
            <w:tcW w:w="15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90F3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10分</w:t>
            </w:r>
          </w:p>
        </w:tc>
        <w:tc>
          <w:tcPr>
            <w:tcW w:w="18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901A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10%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6A82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</w:tr>
      <w:tr w14:paraId="6BBD3C2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3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E6377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6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8E2A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其中：当年财政拨款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A417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9.285864</w:t>
            </w:r>
          </w:p>
        </w:tc>
        <w:tc>
          <w:tcPr>
            <w:tcW w:w="18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C041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9.285864</w:t>
            </w:r>
          </w:p>
        </w:tc>
        <w:tc>
          <w:tcPr>
            <w:tcW w:w="22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E72D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9.285864</w:t>
            </w:r>
          </w:p>
        </w:tc>
        <w:tc>
          <w:tcPr>
            <w:tcW w:w="15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F495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18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CD2A5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CF82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</w:tr>
      <w:tr w14:paraId="32A4E80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3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A26F6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6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D6C6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  上年结转资金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ABFF5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8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E2C46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809E7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5649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18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9343C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AA88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</w:tr>
      <w:tr w14:paraId="4F3FD7F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3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2453E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6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6B0D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其他资金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36CA4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8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5EB9B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8C772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D831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18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ECAEF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B1C3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</w:tr>
      <w:tr w14:paraId="3DFC261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3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F1EA8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6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B941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中央直达资金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7D5CB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8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4A4DC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E4623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3B42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18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6785F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8772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</w:tr>
      <w:tr w14:paraId="5B29A2F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8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26E3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年度总体目标</w:t>
            </w:r>
          </w:p>
        </w:tc>
        <w:tc>
          <w:tcPr>
            <w:tcW w:w="670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D6F6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预期目标</w:t>
            </w:r>
          </w:p>
        </w:tc>
        <w:tc>
          <w:tcPr>
            <w:tcW w:w="6645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B22D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实际完成情况</w:t>
            </w:r>
          </w:p>
        </w:tc>
      </w:tr>
      <w:tr w14:paraId="64E090F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0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636FD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70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7D48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确保园所教育教学正常开展，保障园内外环境卫生干净整洁。</w:t>
            </w:r>
          </w:p>
        </w:tc>
        <w:tc>
          <w:tcPr>
            <w:tcW w:w="6645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FCA6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确保园所教育教学正常开展，保障园内外环境卫生干净整洁。</w:t>
            </w:r>
          </w:p>
        </w:tc>
      </w:tr>
      <w:tr w14:paraId="16CA219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</w:trPr>
        <w:tc>
          <w:tcPr>
            <w:tcW w:w="8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2AA2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绩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效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标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7AD08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8185E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3780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3F9A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年度指标值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8081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实际完成值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E0CB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分值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AB4D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得分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EA6A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偏差原因分析及改进措施</w:t>
            </w:r>
          </w:p>
        </w:tc>
      </w:tr>
      <w:tr w14:paraId="7F166BF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CC002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9E68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产出指标（40分）</w:t>
            </w:r>
          </w:p>
        </w:tc>
        <w:tc>
          <w:tcPr>
            <w:tcW w:w="15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7970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AE5BA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指标1：园所总建筑面积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9AD0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3760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70EC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10%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F615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F855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BE2D5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DD5C27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4804C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0D903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E689A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14E1F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119B1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AD98C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21263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6FD71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11C24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037DFF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848DE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3C0E5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C92E9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5DDEA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……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1C4F1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A3FE6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AD931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B2010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748CB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C39AE8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EDF00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4FDDB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1283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A9204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指标1：北京市物业管理标准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A63B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合理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15FB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20%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4815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9CD2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CCAC7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7BA7D9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D6454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037DC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1AFF2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AE654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DB45E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EA7DB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F132F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1AFC2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1C689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2E4F5E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6107A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9FCBF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68FEE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616E0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……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8F2D3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AB557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EDA8A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70B5E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DDB50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D6D55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81932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EA24D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D94D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E9A80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指标1：对故障采取维修、更换响应时间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8122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≤0.5小时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82AB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10%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BE81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29AD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F7CB2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AFE8C6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D80DF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A12A3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9C16F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A4008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DAAE2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3BA18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DA913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1D7F0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1AD20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FD004A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2F2FF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91EAE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A6472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A942F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……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7285E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84547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52167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8D53C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FF807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88BDD2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B0748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3758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成本指标（10分）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E2AD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经济成本指标</w:t>
            </w: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332FC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指标1：项目金额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7557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9.285864万元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2C96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10%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C9B2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5816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6F192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E0E22E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3E29D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5CEF0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9343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社会成本指标</w:t>
            </w: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B6008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A8143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7950E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2FAEF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23104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3841B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AFB7C1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4A31B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E467C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C00A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生态环境成本指标</w:t>
            </w: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3BEBD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F57C4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742B4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431A4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3A6FA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5C081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BAF341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782EF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9752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效益指标（30分）</w:t>
            </w:r>
          </w:p>
        </w:tc>
        <w:tc>
          <w:tcPr>
            <w:tcW w:w="15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D6CB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经济效益指标</w:t>
            </w: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AA5BE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指标1：房屋物业费未增长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A598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1年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9D61D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10%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F9DF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A2DC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1B8E9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22032A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AF796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F7B28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CF84C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F16E3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CC3E2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D2F2D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3085D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81C35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35C3F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B3DA80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A2AEF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AD4CA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8420B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48ABF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……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95A2F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3B837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DDA5E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B95F7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3C0E6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51F542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6DC33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D77EC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AA55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B7039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指标1：给予幼儿更舒适的环境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FAE5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1年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B3C9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10%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3FB8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B623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C559D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3C0320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309B2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84BFF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11C36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85D97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5ED26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626E1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1465A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75A25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8F71F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893635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96B7A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AAEED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CCFDE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B894B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……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E3AD1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F7E77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4EE66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F3A73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D6E83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6BD112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DD6E1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6ECFA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059F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生态效益指标</w:t>
            </w: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733DE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B0188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844F8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A4D18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34667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60C72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068AA1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BBB7E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DBDD7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FB6D8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BFF0F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3D29B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0665B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E32FE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62419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12183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94E4EA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C9828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A96F3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F988A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00A24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……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F7ADC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A7E57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589B7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38544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8D5C0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A48460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FE060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B2DE7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4447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可持续影响指标</w:t>
            </w: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3CDB7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指标1：单位可支持本项目持续正常运转保证幼儿活动区域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0A0B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1年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49CD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10%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2F78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1665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4E137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280C37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87F4D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452D8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1606D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085DD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857BF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C2B8B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2058B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3F812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6A6AC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404F96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2F517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05491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F3585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5654C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……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6E744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7DDFE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666D5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6B86C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DD80F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EF8185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1D843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74D2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满意度指标（10分）</w:t>
            </w:r>
          </w:p>
        </w:tc>
        <w:tc>
          <w:tcPr>
            <w:tcW w:w="15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2C53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服务对象满意度指标</w:t>
            </w: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747B7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指标1：满意率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8F99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99%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A57CE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10%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A9E6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29CB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B5376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5D273B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54130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F81B1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E33F3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DE634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FDF2B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8D916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A612C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2049B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EBF10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A2C6C1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57383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06485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5A28C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59794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……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0E8ED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B4439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0DD66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759FE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D5026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E80F68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985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3630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总分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51E1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D4D3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728A7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</w:tbl>
    <w:p w14:paraId="187D230C"/>
    <w:p w14:paraId="1937538F">
      <w:pPr>
        <w:spacing w:line="480" w:lineRule="exact"/>
      </w:pPr>
    </w:p>
    <w:p w14:paraId="6E027088">
      <w:bookmarkStart w:id="0" w:name="_GoBack"/>
      <w:bookmarkEnd w:id="0"/>
    </w:p>
    <w:sectPr>
      <w:footerReference r:id="rId3" w:type="default"/>
      <w:footerReference r:id="rId4" w:type="even"/>
      <w:pgSz w:w="16838" w:h="11906" w:orient="landscape"/>
      <w:pgMar w:top="1134" w:right="1134" w:bottom="1134" w:left="1134" w:header="851" w:footer="992" w:gutter="0"/>
      <w:cols w:space="720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F9A97E9">
    <w:pPr>
      <w:pStyle w:val="2"/>
      <w:framePr w:wrap="around" w:vAnchor="text" w:hAnchor="margin" w:xAlign="center" w:y="1"/>
      <w:rPr>
        <w:rStyle w:val="5"/>
      </w:rPr>
    </w:pPr>
    <w:r>
      <w:fldChar w:fldCharType="begin"/>
    </w:r>
    <w:r>
      <w:rPr>
        <w:rStyle w:val="5"/>
      </w:rPr>
      <w:instrText xml:space="preserve">PAGE  </w:instrText>
    </w:r>
    <w:r>
      <w:fldChar w:fldCharType="separate"/>
    </w:r>
    <w:r>
      <w:rPr>
        <w:rStyle w:val="5"/>
      </w:rPr>
      <w:t>5</w:t>
    </w:r>
    <w:r>
      <w:fldChar w:fldCharType="end"/>
    </w:r>
  </w:p>
  <w:p w14:paraId="3ED1EF9A"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AEEC005">
    <w:pPr>
      <w:pStyle w:val="2"/>
      <w:framePr w:wrap="around" w:vAnchor="text" w:hAnchor="margin" w:xAlign="center" w:y="1"/>
      <w:rPr>
        <w:rStyle w:val="5"/>
      </w:rPr>
    </w:pPr>
    <w:r>
      <w:fldChar w:fldCharType="begin"/>
    </w:r>
    <w:r>
      <w:rPr>
        <w:rStyle w:val="5"/>
      </w:rPr>
      <w:instrText xml:space="preserve">PAGE  </w:instrText>
    </w:r>
    <w:r>
      <w:fldChar w:fldCharType="separate"/>
    </w:r>
    <w:r>
      <w:rPr>
        <w:rStyle w:val="5"/>
      </w:rPr>
      <w:t>15</w:t>
    </w:r>
    <w:r>
      <w:fldChar w:fldCharType="end"/>
    </w:r>
  </w:p>
  <w:p w14:paraId="50D0DAE2"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5F10C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5">
    <w:name w:val="page number"/>
    <w:qFormat/>
    <w:uiPriority w:val="0"/>
  </w:style>
  <w:style w:type="character" w:customStyle="1" w:styleId="6">
    <w:name w:val="font51"/>
    <w:basedOn w:val="4"/>
    <w:qFormat/>
    <w:uiPriority w:val="0"/>
    <w:rPr>
      <w:rFonts w:hint="eastAsia" w:ascii="宋体" w:hAnsi="宋体" w:eastAsia="宋体" w:cs="宋体"/>
      <w:color w:val="000000"/>
      <w:sz w:val="13"/>
      <w:szCs w:val="13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2025-09-23T00:38:36Z</dcterms:created>
  <dc:creator>DXJW</dc:creator>
  <cp:lastModifiedBy>小虎宝贝</cp:lastModifiedBy>
  <dcterms:modified xsi:type="dcterms:W3CDTF">2025-09-23T00:39:54Z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eyJoZGlkIjoiYzcwM2ZmMGY0NzliZWQ0NDQ1OTVmNWQ1NjNhNzdjYTQiLCJ1c2VySWQiOiI5Nzg5NDQ5MTYifQ==</vt:lpwstr>
  </property>
  <property fmtid="{D5CDD505-2E9C-101B-9397-08002B2CF9AE}" pid="4" name="ICV">
    <vt:lpwstr>480D3483A5314C929AE27F8F0C7959AF_12</vt:lpwstr>
  </property>
</Properties>
</file>