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4"/>
          <w:szCs w:val="24"/>
        </w:rPr>
        <w:t xml:space="preserve"> </w:t>
      </w:r>
      <w:r>
        <w:rPr>
          <w:rFonts w:hint="eastAsia" w:ascii="黑体" w:eastAsia="黑体"/>
          <w:sz w:val="28"/>
          <w:szCs w:val="28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大兴区2025年大学生乡村医生岗位公开招聘</w:t>
      </w:r>
      <w:r>
        <w:rPr>
          <w:rFonts w:hint="eastAsia" w:ascii="仿宋_GB2312" w:eastAsia="仿宋_GB2312"/>
          <w:b/>
          <w:sz w:val="32"/>
          <w:szCs w:val="32"/>
        </w:rPr>
        <w:t>报名登记表</w:t>
      </w:r>
    </w:p>
    <w:p>
      <w:pPr>
        <w:pStyle w:val="3"/>
        <w:spacing w:after="0" w:line="400" w:lineRule="exact"/>
        <w:ind w:firstLine="180"/>
      </w:pPr>
    </w:p>
    <w:tbl>
      <w:tblPr>
        <w:tblStyle w:val="5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sz w:val="24"/>
                <w:szCs w:val="24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46953"/>
    <w:rsid w:val="0A5D3F93"/>
    <w:rsid w:val="21646953"/>
    <w:rsid w:val="44C27DA8"/>
    <w:rsid w:val="468B5600"/>
    <w:rsid w:val="5157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2024-03-04T09:52:00Z</dcterms:created>
  <dc:creator>lenovo-50302</dc:creator>
  <cp:lastModifiedBy>Administrator</cp:lastModifiedBy>
  <cp:lastPrinted>2025-10-27T09:15:07Z</cp:lastPrinted>
  <dcterms:modified xsi:type="dcterms:W3CDTF">2025-10-27T09:38:34Z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